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F5" w:rsidRDefault="009A22F5" w:rsidP="007206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22F5" w:rsidRDefault="009A22F5" w:rsidP="007206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22F5" w:rsidRDefault="009A22F5" w:rsidP="007206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22F5" w:rsidRDefault="009A22F5" w:rsidP="007206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22F5" w:rsidRDefault="009A22F5" w:rsidP="007206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22F5" w:rsidRDefault="009A22F5" w:rsidP="007206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22F5" w:rsidRDefault="009A22F5" w:rsidP="00720634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9A22F5" w:rsidRPr="00590979" w:rsidRDefault="00757FD0" w:rsidP="00CC2DE6">
      <w:pPr>
        <w:pStyle w:val="Corpotesto"/>
        <w:ind w:left="6480" w:right="1977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90979">
        <w:rPr>
          <w:rFonts w:ascii="Times New Roman" w:hAnsi="Times New Roman" w:cs="Times New Roman"/>
          <w:b/>
          <w:spacing w:val="-26"/>
          <w:w w:val="110"/>
          <w:sz w:val="40"/>
          <w:szCs w:val="40"/>
          <w:lang w:val="it-IT"/>
        </w:rPr>
        <w:t xml:space="preserve"> </w:t>
      </w:r>
    </w:p>
    <w:p w:rsidR="009A22F5" w:rsidRPr="00CC2DE6" w:rsidRDefault="00757FD0" w:rsidP="00720634">
      <w:pPr>
        <w:pStyle w:val="Corpotesto"/>
        <w:spacing w:before="72"/>
        <w:ind w:right="197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C2DE6">
        <w:rPr>
          <w:rFonts w:ascii="Times New Roman" w:hAnsi="Times New Roman" w:cs="Times New Roman"/>
          <w:sz w:val="24"/>
          <w:szCs w:val="24"/>
          <w:lang w:val="it-IT"/>
        </w:rPr>
        <w:t>Luogo</w:t>
      </w:r>
      <w:r w:rsidRPr="00CC2DE6">
        <w:rPr>
          <w:rFonts w:ascii="Times New Roman" w:hAnsi="Times New Roman" w:cs="Times New Roman"/>
          <w:spacing w:val="-33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CC2DE6">
        <w:rPr>
          <w:rFonts w:ascii="Times New Roman" w:hAnsi="Times New Roman" w:cs="Times New Roman"/>
          <w:spacing w:val="-34"/>
          <w:sz w:val="24"/>
          <w:szCs w:val="24"/>
          <w:lang w:val="it-IT"/>
        </w:rPr>
        <w:t xml:space="preserve"> </w:t>
      </w:r>
      <w:r w:rsidR="00E225BA" w:rsidRPr="00CC2DE6">
        <w:rPr>
          <w:rFonts w:ascii="Times New Roman" w:hAnsi="Times New Roman" w:cs="Times New Roman"/>
          <w:spacing w:val="-34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sz w:val="24"/>
          <w:szCs w:val="24"/>
          <w:lang w:val="it-IT"/>
        </w:rPr>
        <w:t>data</w:t>
      </w:r>
    </w:p>
    <w:p w:rsidR="009A22F5" w:rsidRPr="00CC2DE6" w:rsidRDefault="009A22F5" w:rsidP="00720634">
      <w:pPr>
        <w:ind w:right="1977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:rsidR="009A22F5" w:rsidRPr="00CC2DE6" w:rsidRDefault="009A22F5" w:rsidP="00720634">
      <w:pPr>
        <w:spacing w:before="3"/>
        <w:ind w:right="1977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:rsidR="00FC1AF8" w:rsidRDefault="00757FD0" w:rsidP="00720634">
      <w:pPr>
        <w:pStyle w:val="Corpotesto"/>
        <w:ind w:left="5874" w:right="1977" w:firstLine="606"/>
        <w:jc w:val="both"/>
        <w:rPr>
          <w:rFonts w:ascii="Times New Roman" w:hAnsi="Times New Roman" w:cs="Times New Roman"/>
          <w:w w:val="95"/>
          <w:sz w:val="24"/>
          <w:szCs w:val="24"/>
          <w:lang w:val="it-IT"/>
        </w:rPr>
      </w:pPr>
      <w:r w:rsidRPr="00CC2DE6">
        <w:rPr>
          <w:rFonts w:ascii="Times New Roman" w:hAnsi="Times New Roman" w:cs="Times New Roman"/>
          <w:w w:val="95"/>
          <w:sz w:val="24"/>
          <w:szCs w:val="24"/>
          <w:lang w:val="it-IT"/>
        </w:rPr>
        <w:t>Spettabile</w:t>
      </w:r>
    </w:p>
    <w:p w:rsidR="00FC1AF8" w:rsidRDefault="00FC1AF8" w:rsidP="00720634">
      <w:pPr>
        <w:pStyle w:val="Corpotesto"/>
        <w:ind w:left="5874" w:right="1977" w:firstLine="606"/>
        <w:jc w:val="both"/>
        <w:rPr>
          <w:rFonts w:ascii="Times New Roman" w:hAnsi="Times New Roman" w:cs="Times New Roman"/>
          <w:w w:val="95"/>
          <w:sz w:val="24"/>
          <w:szCs w:val="24"/>
          <w:lang w:val="it-IT"/>
        </w:rPr>
      </w:pPr>
      <w:r>
        <w:rPr>
          <w:rFonts w:ascii="Times New Roman" w:hAnsi="Times New Roman" w:cs="Times New Roman"/>
          <w:w w:val="95"/>
          <w:sz w:val="24"/>
          <w:szCs w:val="24"/>
          <w:lang w:val="it-IT"/>
        </w:rPr>
        <w:t>FIPSAS</w:t>
      </w:r>
    </w:p>
    <w:p w:rsidR="00FC1AF8" w:rsidRDefault="00FC1AF8" w:rsidP="00720634">
      <w:pPr>
        <w:pStyle w:val="Corpotesto"/>
        <w:ind w:left="5874" w:right="1977" w:firstLine="606"/>
        <w:jc w:val="both"/>
        <w:rPr>
          <w:rFonts w:ascii="Times New Roman" w:hAnsi="Times New Roman" w:cs="Times New Roman"/>
          <w:w w:val="95"/>
          <w:sz w:val="24"/>
          <w:szCs w:val="24"/>
          <w:lang w:val="it-IT"/>
        </w:rPr>
      </w:pPr>
      <w:r>
        <w:rPr>
          <w:rFonts w:ascii="Times New Roman" w:hAnsi="Times New Roman" w:cs="Times New Roman"/>
          <w:w w:val="95"/>
          <w:sz w:val="24"/>
          <w:szCs w:val="24"/>
          <w:lang w:val="it-IT"/>
        </w:rPr>
        <w:t>Viale Tiziano, 70</w:t>
      </w:r>
    </w:p>
    <w:p w:rsidR="00720634" w:rsidRPr="00CC2DE6" w:rsidRDefault="00FC1AF8" w:rsidP="00720634">
      <w:pPr>
        <w:pStyle w:val="Corpotesto"/>
        <w:ind w:left="5874" w:right="1977" w:firstLine="60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w w:val="95"/>
          <w:sz w:val="24"/>
          <w:szCs w:val="24"/>
          <w:lang w:val="it-IT"/>
        </w:rPr>
        <w:t>00196 Roma</w:t>
      </w:r>
    </w:p>
    <w:p w:rsidR="009A22F5" w:rsidRPr="00CC2DE6" w:rsidRDefault="009A22F5" w:rsidP="00720634">
      <w:pPr>
        <w:ind w:right="1977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:rsidR="009A22F5" w:rsidRPr="00CC2DE6" w:rsidRDefault="009A22F5" w:rsidP="00720634">
      <w:pPr>
        <w:ind w:right="1977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:rsidR="009A22F5" w:rsidRPr="00CC2DE6" w:rsidRDefault="009A22F5" w:rsidP="00720634">
      <w:pPr>
        <w:spacing w:before="2"/>
        <w:ind w:right="1977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:rsidR="00720634" w:rsidRPr="00CC2DE6" w:rsidRDefault="00720634" w:rsidP="00CC2DE6">
      <w:pPr>
        <w:autoSpaceDE w:val="0"/>
        <w:autoSpaceDN w:val="0"/>
        <w:adjustRightInd w:val="0"/>
        <w:ind w:right="197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2DE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OGGETTO</w:t>
      </w:r>
      <w:r w:rsidRPr="00CC2DE6">
        <w:rPr>
          <w:rFonts w:ascii="Times New Roman" w:hAnsi="Times New Roman" w:cs="Times New Roman"/>
          <w:b/>
          <w:color w:val="343D3A"/>
          <w:sz w:val="24"/>
          <w:szCs w:val="24"/>
          <w:lang w:val="it-IT"/>
        </w:rPr>
        <w:t xml:space="preserve">: </w:t>
      </w:r>
      <w:proofErr w:type="spellStart"/>
      <w:r w:rsidR="00CC2DE6"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Asta</w:t>
      </w:r>
      <w:proofErr w:type="spellEnd"/>
      <w:r w:rsidR="00CC2DE6"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C2DE6"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Pubblica</w:t>
      </w:r>
      <w:proofErr w:type="spellEnd"/>
      <w:r w:rsidR="00CC2DE6"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del </w:t>
      </w:r>
      <w:r w:rsidR="009626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E971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9626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03</w:t>
      </w:r>
      <w:bookmarkStart w:id="0" w:name="_GoBack"/>
      <w:bookmarkEnd w:id="0"/>
      <w:r w:rsidR="00E971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587A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CC2DE6"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="00CC2DE6"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Alienazione</w:t>
      </w:r>
      <w:proofErr w:type="spellEnd"/>
      <w:r w:rsidR="00CC2DE6"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Immobile di </w:t>
      </w:r>
      <w:proofErr w:type="spellStart"/>
      <w:r w:rsidR="00CC2DE6"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proprietà</w:t>
      </w:r>
      <w:proofErr w:type="spellEnd"/>
      <w:r w:rsidR="00CC2DE6"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C2DE6"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federale</w:t>
      </w:r>
      <w:proofErr w:type="spellEnd"/>
      <w:r w:rsidR="00CC2DE6"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C2DE6" w:rsidRPr="00CC2DE6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CC2DE6" w:rsidRPr="00CC2DE6">
        <w:rPr>
          <w:rFonts w:ascii="Times New Roman" w:hAnsi="Times New Roman" w:cs="Times New Roman"/>
          <w:b/>
          <w:sz w:val="24"/>
          <w:szCs w:val="24"/>
        </w:rPr>
        <w:t>Podere</w:t>
      </w:r>
      <w:proofErr w:type="spellEnd"/>
      <w:r w:rsidR="00CC2DE6" w:rsidRPr="00CC2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2DE6" w:rsidRPr="00CC2DE6">
        <w:rPr>
          <w:rFonts w:ascii="Times New Roman" w:hAnsi="Times New Roman" w:cs="Times New Roman"/>
          <w:b/>
          <w:sz w:val="24"/>
          <w:szCs w:val="24"/>
        </w:rPr>
        <w:t>Riserina</w:t>
      </w:r>
      <w:proofErr w:type="spellEnd"/>
      <w:r w:rsidR="00CC2DE6" w:rsidRPr="00CC2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2DE6" w:rsidRPr="00CC2DE6">
        <w:rPr>
          <w:rFonts w:ascii="Times New Roman" w:hAnsi="Times New Roman" w:cs="Times New Roman"/>
          <w:b/>
          <w:sz w:val="24"/>
          <w:szCs w:val="24"/>
        </w:rPr>
        <w:t>Sette</w:t>
      </w:r>
      <w:proofErr w:type="spellEnd"/>
      <w:r w:rsidR="00CC2DE6" w:rsidRPr="00CC2DE6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="00CC2DE6" w:rsidRPr="00CC2DE6">
        <w:rPr>
          <w:rFonts w:ascii="Times New Roman" w:hAnsi="Times New Roman" w:cs="Times New Roman"/>
          <w:b/>
          <w:sz w:val="24"/>
          <w:szCs w:val="24"/>
        </w:rPr>
        <w:t>fraz</w:t>
      </w:r>
      <w:proofErr w:type="spellEnd"/>
      <w:r w:rsidR="00CC2DE6" w:rsidRPr="00CC2DE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C2DE6" w:rsidRPr="00CC2DE6">
        <w:rPr>
          <w:rFonts w:ascii="Times New Roman" w:hAnsi="Times New Roman" w:cs="Times New Roman"/>
          <w:b/>
          <w:sz w:val="24"/>
          <w:szCs w:val="24"/>
        </w:rPr>
        <w:t>Gavello</w:t>
      </w:r>
      <w:proofErr w:type="spellEnd"/>
      <w:r w:rsidR="00CC2DE6" w:rsidRPr="00CC2DE6">
        <w:rPr>
          <w:rFonts w:ascii="Times New Roman" w:hAnsi="Times New Roman" w:cs="Times New Roman"/>
          <w:b/>
          <w:sz w:val="24"/>
          <w:szCs w:val="24"/>
        </w:rPr>
        <w:t xml:space="preserve">  in </w:t>
      </w:r>
      <w:proofErr w:type="spellStart"/>
      <w:r w:rsidR="00CC2DE6" w:rsidRPr="00CC2DE6">
        <w:rPr>
          <w:rFonts w:ascii="Times New Roman" w:hAnsi="Times New Roman" w:cs="Times New Roman"/>
          <w:b/>
          <w:sz w:val="24"/>
          <w:szCs w:val="24"/>
        </w:rPr>
        <w:t>comune</w:t>
      </w:r>
      <w:proofErr w:type="spellEnd"/>
      <w:r w:rsidR="00CC2DE6" w:rsidRPr="00CC2DE6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="00CC2DE6" w:rsidRPr="00CC2DE6">
        <w:rPr>
          <w:rFonts w:ascii="Times New Roman" w:hAnsi="Times New Roman" w:cs="Times New Roman"/>
          <w:b/>
          <w:sz w:val="24"/>
          <w:szCs w:val="24"/>
        </w:rPr>
        <w:t>Mirandola</w:t>
      </w:r>
      <w:proofErr w:type="spellEnd"/>
      <w:r w:rsidR="00CC2DE6" w:rsidRPr="00CC2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DE6"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Lotto </w:t>
      </w:r>
      <w:proofErr w:type="spellStart"/>
      <w:r w:rsidR="00CC2DE6"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unico</w:t>
      </w:r>
      <w:proofErr w:type="spellEnd"/>
      <w:r w:rsidR="00CC2DE6"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Pr="00CC2DE6">
        <w:rPr>
          <w:rFonts w:ascii="Times New Roman" w:hAnsi="Times New Roman" w:cs="Times New Roman"/>
          <w:b/>
          <w:color w:val="343D3A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b/>
          <w:sz w:val="24"/>
          <w:szCs w:val="24"/>
          <w:lang w:val="it-IT"/>
        </w:rPr>
        <w:t>domanda di partecipazione.</w:t>
      </w:r>
    </w:p>
    <w:p w:rsidR="00720634" w:rsidRPr="00CC2DE6" w:rsidRDefault="00720634" w:rsidP="00720634">
      <w:pPr>
        <w:pStyle w:val="Corpotesto"/>
        <w:spacing w:before="46"/>
        <w:ind w:right="1977"/>
        <w:jc w:val="both"/>
        <w:rPr>
          <w:rFonts w:ascii="Times New Roman" w:hAnsi="Times New Roman" w:cs="Times New Roman"/>
          <w:w w:val="90"/>
          <w:sz w:val="24"/>
          <w:szCs w:val="24"/>
          <w:lang w:val="it-IT"/>
        </w:rPr>
      </w:pPr>
    </w:p>
    <w:p w:rsidR="00CC2DE6" w:rsidRPr="00CC2DE6" w:rsidRDefault="00590979" w:rsidP="00CC2DE6">
      <w:pPr>
        <w:pStyle w:val="Corpotesto"/>
        <w:tabs>
          <w:tab w:val="left" w:pos="489"/>
        </w:tabs>
        <w:spacing w:before="5"/>
        <w:ind w:left="0" w:right="197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C2DE6">
        <w:rPr>
          <w:rFonts w:ascii="Times New Roman" w:hAnsi="Times New Roman" w:cs="Times New Roman"/>
          <w:w w:val="90"/>
          <w:sz w:val="24"/>
          <w:szCs w:val="24"/>
          <w:lang w:val="it-IT"/>
        </w:rPr>
        <w:t xml:space="preserve">Il </w:t>
      </w:r>
      <w:r w:rsidR="00757FD0" w:rsidRPr="00CC2DE6">
        <w:rPr>
          <w:rFonts w:ascii="Times New Roman" w:hAnsi="Times New Roman" w:cs="Times New Roman"/>
          <w:spacing w:val="4"/>
          <w:sz w:val="24"/>
          <w:szCs w:val="24"/>
          <w:lang w:val="it-IT"/>
        </w:rPr>
        <w:t>Sig.</w:t>
      </w:r>
      <w:r w:rsidR="00757FD0" w:rsidRPr="00CC2DE6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.........</w:t>
      </w:r>
      <w:r w:rsidR="00757FD0" w:rsidRPr="00CC2DE6">
        <w:rPr>
          <w:rFonts w:ascii="Times New Roman" w:hAnsi="Times New Roman" w:cs="Times New Roman"/>
          <w:spacing w:val="-30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...............</w:t>
      </w:r>
      <w:r w:rsidR="00757FD0" w:rsidRPr="00CC2DE6">
        <w:rPr>
          <w:rFonts w:ascii="Times New Roman" w:hAnsi="Times New Roman" w:cs="Times New Roman"/>
          <w:spacing w:val="-33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w w:val="75"/>
          <w:sz w:val="24"/>
          <w:szCs w:val="24"/>
          <w:lang w:val="it-IT"/>
        </w:rPr>
        <w:t>.</w:t>
      </w:r>
      <w:r w:rsidR="00757FD0" w:rsidRPr="00CC2DE6">
        <w:rPr>
          <w:rFonts w:ascii="Times New Roman" w:hAnsi="Times New Roman" w:cs="Times New Roman"/>
          <w:spacing w:val="-18"/>
          <w:w w:val="75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</w:t>
      </w:r>
      <w:r w:rsidR="00757FD0" w:rsidRPr="00CC2DE6">
        <w:rPr>
          <w:rFonts w:ascii="Times New Roman" w:hAnsi="Times New Roman" w:cs="Times New Roman"/>
          <w:spacing w:val="-32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......</w:t>
      </w:r>
      <w:r w:rsidR="00757FD0" w:rsidRPr="00CC2DE6">
        <w:rPr>
          <w:rFonts w:ascii="Times New Roman" w:hAnsi="Times New Roman" w:cs="Times New Roman"/>
          <w:spacing w:val="-38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57FD0" w:rsidRPr="00CC2DE6">
        <w:rPr>
          <w:rFonts w:ascii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nato</w:t>
      </w:r>
      <w:r w:rsidR="00757FD0" w:rsidRPr="00CC2DE6">
        <w:rPr>
          <w:rFonts w:ascii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757FD0" w:rsidRPr="00CC2DE6">
        <w:rPr>
          <w:rFonts w:ascii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</w:t>
      </w:r>
      <w:r w:rsidR="00757FD0" w:rsidRPr="00CC2DE6">
        <w:rPr>
          <w:rFonts w:ascii="Times New Roman" w:hAnsi="Times New Roman" w:cs="Times New Roman"/>
          <w:spacing w:val="-38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......</w:t>
      </w:r>
      <w:r w:rsidR="00757FD0" w:rsidRPr="00CC2DE6">
        <w:rPr>
          <w:rFonts w:ascii="Times New Roman" w:hAnsi="Times New Roman" w:cs="Times New Roman"/>
          <w:spacing w:val="-37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......</w:t>
      </w:r>
      <w:r w:rsidR="00757FD0" w:rsidRPr="00CC2DE6">
        <w:rPr>
          <w:rFonts w:ascii="Times New Roman" w:hAnsi="Times New Roman" w:cs="Times New Roman"/>
          <w:spacing w:val="-38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</w:t>
      </w:r>
      <w:r w:rsidR="00757FD0" w:rsidRPr="00CC2DE6">
        <w:rPr>
          <w:rFonts w:ascii="Times New Roman" w:hAnsi="Times New Roman" w:cs="Times New Roman"/>
          <w:spacing w:val="-40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57FD0" w:rsidRPr="00CC2DE6">
        <w:rPr>
          <w:rFonts w:ascii="Times New Roman" w:hAnsi="Times New Roman" w:cs="Times New Roman"/>
          <w:spacing w:val="-40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</w:t>
      </w:r>
      <w:r w:rsidR="00757FD0" w:rsidRPr="00CC2DE6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757FD0" w:rsidRPr="00CC2DE6">
        <w:rPr>
          <w:rFonts w:ascii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pacing w:val="6"/>
          <w:sz w:val="24"/>
          <w:szCs w:val="24"/>
          <w:lang w:val="it-IT"/>
        </w:rPr>
        <w:t>..</w:t>
      </w:r>
      <w:r w:rsidR="00757FD0" w:rsidRPr="00CC2DE6">
        <w:rPr>
          <w:rFonts w:ascii="Times New Roman" w:hAnsi="Times New Roman" w:cs="Times New Roman"/>
          <w:spacing w:val="9"/>
          <w:sz w:val="24"/>
          <w:szCs w:val="24"/>
          <w:lang w:val="it-IT"/>
        </w:rPr>
        <w:t>.</w:t>
      </w:r>
      <w:r w:rsidR="00757FD0" w:rsidRPr="00CC2DE6">
        <w:rPr>
          <w:rFonts w:ascii="Times New Roman" w:hAnsi="Times New Roman" w:cs="Times New Roman"/>
          <w:spacing w:val="-28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pacing w:val="6"/>
          <w:sz w:val="24"/>
          <w:szCs w:val="24"/>
          <w:lang w:val="it-IT"/>
        </w:rPr>
        <w:t>...</w:t>
      </w:r>
      <w:r w:rsidR="00757FD0" w:rsidRPr="00CC2DE6">
        <w:rPr>
          <w:rFonts w:ascii="Times New Roman" w:hAnsi="Times New Roman" w:cs="Times New Roman"/>
          <w:spacing w:val="-44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pacing w:val="8"/>
          <w:sz w:val="24"/>
          <w:szCs w:val="24"/>
          <w:lang w:val="it-IT"/>
        </w:rPr>
        <w:t>...</w:t>
      </w:r>
      <w:r w:rsidR="00757FD0" w:rsidRPr="00CC2DE6">
        <w:rPr>
          <w:rFonts w:ascii="Times New Roman" w:hAnsi="Times New Roman" w:cs="Times New Roman"/>
          <w:spacing w:val="-45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pacing w:val="6"/>
          <w:sz w:val="24"/>
          <w:szCs w:val="24"/>
          <w:lang w:val="it-IT"/>
        </w:rPr>
        <w:t>...</w:t>
      </w:r>
      <w:r w:rsidR="00757FD0" w:rsidRPr="00CC2DE6">
        <w:rPr>
          <w:rFonts w:ascii="Times New Roman" w:hAnsi="Times New Roman" w:cs="Times New Roman"/>
          <w:spacing w:val="-44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pacing w:val="6"/>
          <w:sz w:val="24"/>
          <w:szCs w:val="24"/>
          <w:lang w:val="it-IT"/>
        </w:rPr>
        <w:t>...</w:t>
      </w:r>
      <w:r w:rsidR="00757FD0" w:rsidRPr="00CC2DE6">
        <w:rPr>
          <w:rFonts w:ascii="Times New Roman" w:hAnsi="Times New Roman" w:cs="Times New Roman"/>
          <w:spacing w:val="-44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pacing w:val="6"/>
          <w:sz w:val="24"/>
          <w:szCs w:val="24"/>
          <w:lang w:val="it-IT"/>
        </w:rPr>
        <w:t>...</w:t>
      </w:r>
      <w:r w:rsidR="00757FD0" w:rsidRPr="00CC2DE6">
        <w:rPr>
          <w:rFonts w:ascii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757FD0" w:rsidRPr="00CC2DE6">
        <w:rPr>
          <w:rFonts w:ascii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residente</w:t>
      </w:r>
      <w:r w:rsidR="00757FD0" w:rsidRPr="00CC2DE6">
        <w:rPr>
          <w:rFonts w:ascii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CC2DE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</w:t>
      </w:r>
      <w:r w:rsidR="00757FD0" w:rsidRPr="00CC2DE6">
        <w:rPr>
          <w:rFonts w:ascii="Times New Roman" w:hAnsi="Times New Roman" w:cs="Times New Roman"/>
          <w:spacing w:val="1"/>
          <w:sz w:val="24"/>
          <w:szCs w:val="24"/>
          <w:lang w:val="it-IT"/>
        </w:rPr>
        <w:t>..</w:t>
      </w:r>
      <w:r w:rsidR="00757FD0" w:rsidRPr="00CC2DE6">
        <w:rPr>
          <w:rFonts w:ascii="Times New Roman" w:hAnsi="Times New Roman" w:cs="Times New Roman"/>
          <w:spacing w:val="-33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.....</w:t>
      </w:r>
      <w:r w:rsidR="00757FD0" w:rsidRPr="00CC2DE6">
        <w:rPr>
          <w:rFonts w:ascii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 xml:space="preserve">Via/Piazza </w:t>
      </w:r>
      <w:r w:rsidR="00757FD0" w:rsidRPr="00CC2DE6">
        <w:rPr>
          <w:rFonts w:ascii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57FD0" w:rsidRPr="00CC2DE6">
        <w:rPr>
          <w:rFonts w:ascii="Times New Roman" w:hAnsi="Times New Roman" w:cs="Times New Roman"/>
          <w:spacing w:val="-34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.....</w:t>
      </w:r>
      <w:r w:rsidR="00757FD0" w:rsidRPr="00CC2DE6">
        <w:rPr>
          <w:rFonts w:ascii="Times New Roman" w:hAnsi="Times New Roman" w:cs="Times New Roman"/>
          <w:spacing w:val="-35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.........</w:t>
      </w:r>
      <w:r w:rsidR="00757FD0" w:rsidRPr="00CC2DE6">
        <w:rPr>
          <w:rFonts w:ascii="Times New Roman" w:hAnsi="Times New Roman" w:cs="Times New Roman"/>
          <w:spacing w:val="-29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......</w:t>
      </w:r>
      <w:r w:rsidR="00757FD0" w:rsidRPr="00CC2DE6">
        <w:rPr>
          <w:rFonts w:ascii="Times New Roman" w:hAnsi="Times New Roman" w:cs="Times New Roman"/>
          <w:spacing w:val="-31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.......</w:t>
      </w:r>
      <w:r w:rsidR="00757FD0" w:rsidRPr="00CC2DE6">
        <w:rPr>
          <w:rFonts w:ascii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CC2DE6">
        <w:rPr>
          <w:rFonts w:ascii="Times New Roman" w:hAnsi="Times New Roman" w:cs="Times New Roman"/>
          <w:sz w:val="24"/>
          <w:szCs w:val="24"/>
          <w:lang w:val="it-IT"/>
        </w:rPr>
        <w:t>…….</w:t>
      </w:r>
      <w:r w:rsidR="00757FD0" w:rsidRPr="00CC2DE6">
        <w:rPr>
          <w:rFonts w:ascii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nella</w:t>
      </w:r>
      <w:r w:rsidR="00757FD0" w:rsidRPr="00CC2DE6">
        <w:rPr>
          <w:rFonts w:ascii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sua</w:t>
      </w:r>
      <w:r w:rsidR="00757FD0" w:rsidRPr="00CC2DE6">
        <w:rPr>
          <w:rFonts w:ascii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qualità</w:t>
      </w:r>
      <w:r w:rsidR="00757FD0" w:rsidRPr="00CC2DE6">
        <w:rPr>
          <w:rFonts w:ascii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di.</w:t>
      </w:r>
      <w:r w:rsidR="00757FD0" w:rsidRPr="00CC2DE6">
        <w:rPr>
          <w:rFonts w:ascii="Times New Roman" w:hAnsi="Times New Roman" w:cs="Times New Roman"/>
          <w:spacing w:val="-33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</w:t>
      </w:r>
      <w:r w:rsidR="00757FD0" w:rsidRPr="00CC2DE6">
        <w:rPr>
          <w:rFonts w:ascii="Times New Roman" w:hAnsi="Times New Roman" w:cs="Times New Roman"/>
          <w:spacing w:val="-33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.........</w:t>
      </w:r>
      <w:r w:rsidR="00757FD0" w:rsidRPr="00CC2DE6">
        <w:rPr>
          <w:rFonts w:ascii="Times New Roman" w:hAnsi="Times New Roman" w:cs="Times New Roman"/>
          <w:spacing w:val="-31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......</w:t>
      </w:r>
      <w:r w:rsidR="00757FD0" w:rsidRPr="00CC2DE6">
        <w:rPr>
          <w:rFonts w:ascii="Times New Roman" w:hAnsi="Times New Roman" w:cs="Times New Roman"/>
          <w:spacing w:val="-31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........</w:t>
      </w:r>
      <w:r w:rsidR="00757FD0" w:rsidRPr="00CC2DE6">
        <w:rPr>
          <w:rFonts w:ascii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="00757FD0" w:rsidRPr="00CC2DE6">
        <w:rPr>
          <w:rFonts w:ascii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società</w:t>
      </w:r>
      <w:r w:rsidRPr="00CC2DE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...............</w:t>
      </w:r>
      <w:r w:rsidR="00757FD0" w:rsidRPr="00CC2DE6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</w:t>
      </w:r>
      <w:r w:rsidR="00757FD0" w:rsidRPr="00CC2DE6">
        <w:rPr>
          <w:rFonts w:ascii="Times New Roman" w:hAnsi="Times New Roman" w:cs="Times New Roman"/>
          <w:spacing w:val="-37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</w:t>
      </w:r>
      <w:r w:rsidR="00757FD0" w:rsidRPr="00CC2DE6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con</w:t>
      </w:r>
      <w:r w:rsidR="00757FD0" w:rsidRPr="00CC2DE6">
        <w:rPr>
          <w:rFonts w:ascii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sede</w:t>
      </w:r>
      <w:r w:rsidR="00757FD0" w:rsidRPr="00CC2DE6">
        <w:rPr>
          <w:rFonts w:ascii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legale</w:t>
      </w:r>
      <w:r w:rsidR="00757FD0" w:rsidRPr="00CC2DE6">
        <w:rPr>
          <w:rFonts w:ascii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="00757FD0" w:rsidRPr="00CC2DE6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....................</w:t>
      </w:r>
      <w:r w:rsidR="00757FD0" w:rsidRPr="00CC2DE6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Via/Piazza  ...</w:t>
      </w:r>
      <w:r w:rsidR="00757FD0" w:rsidRPr="00CC2DE6">
        <w:rPr>
          <w:rFonts w:ascii="Times New Roman" w:hAnsi="Times New Roman" w:cs="Times New Roman"/>
          <w:spacing w:val="-32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......</w:t>
      </w:r>
      <w:r w:rsidR="00757FD0" w:rsidRPr="00CC2DE6">
        <w:rPr>
          <w:rFonts w:ascii="Times New Roman" w:hAnsi="Times New Roman" w:cs="Times New Roman"/>
          <w:spacing w:val="-32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57FD0" w:rsidRPr="00CC2DE6">
        <w:rPr>
          <w:rFonts w:ascii="Times New Roman" w:hAnsi="Times New Roman" w:cs="Times New Roman"/>
          <w:spacing w:val="-32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</w:t>
      </w:r>
      <w:r w:rsidR="00757FD0" w:rsidRPr="00CC2DE6">
        <w:rPr>
          <w:rFonts w:ascii="Times New Roman" w:hAnsi="Times New Roman" w:cs="Times New Roman"/>
          <w:spacing w:val="-30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57FD0" w:rsidRPr="00CC2DE6">
        <w:rPr>
          <w:rFonts w:ascii="Times New Roman" w:hAnsi="Times New Roman" w:cs="Times New Roman"/>
          <w:spacing w:val="-32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........</w:t>
      </w:r>
      <w:r w:rsidR="00757FD0" w:rsidRPr="00CC2DE6">
        <w:rPr>
          <w:rFonts w:ascii="Times New Roman" w:hAnsi="Times New Roman" w:cs="Times New Roman"/>
          <w:spacing w:val="-28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pacing w:val="-1"/>
          <w:sz w:val="24"/>
          <w:szCs w:val="24"/>
          <w:lang w:val="it-IT"/>
        </w:rPr>
        <w:t>.....</w:t>
      </w:r>
      <w:r w:rsidRPr="00CC2DE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domicilio</w:t>
      </w:r>
      <w:r w:rsidR="00CC2DE6" w:rsidRPr="00CC2DE6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(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="00CC2DE6" w:rsidRPr="00CC2DE6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quale</w:t>
      </w:r>
      <w:r w:rsidR="00CC2DE6" w:rsidRPr="00CC2DE6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dovranno</w:t>
      </w:r>
      <w:r w:rsidR="00CC2DE6" w:rsidRPr="00CC2DE6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="00CC2DE6" w:rsidRPr="00CC2DE6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inviate</w:t>
      </w:r>
      <w:r w:rsidR="00CC2DE6" w:rsidRPr="00CC2DE6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tutte</w:t>
      </w:r>
      <w:r w:rsidR="00CC2DE6" w:rsidRPr="00CC2DE6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le</w:t>
      </w:r>
      <w:r w:rsidR="00CC2DE6" w:rsidRPr="00CC2DE6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comunicazioni</w:t>
      </w:r>
      <w:r w:rsidR="00CC2DE6" w:rsidRPr="00CC2DE6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attinenti</w:t>
      </w:r>
      <w:r w:rsidR="00CC2DE6" w:rsidRPr="00CC2DE6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lo</w:t>
      </w:r>
      <w:r w:rsidR="00CC2DE6" w:rsidRPr="00CC2DE6">
        <w:rPr>
          <w:rFonts w:ascii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svolgimento</w:t>
      </w:r>
      <w:r w:rsidR="00CC2DE6" w:rsidRPr="00CC2DE6">
        <w:rPr>
          <w:rFonts w:ascii="Times New Roman" w:hAnsi="Times New Roman" w:cs="Times New Roman"/>
          <w:w w:val="94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="00CC2DE6" w:rsidRPr="00CC2DE6">
        <w:rPr>
          <w:rFonts w:ascii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gara):</w:t>
      </w:r>
      <w:r w:rsidR="00CC2DE6" w:rsidRPr="00CC2DE6">
        <w:rPr>
          <w:rFonts w:ascii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 xml:space="preserve">Via </w:t>
      </w:r>
      <w:r w:rsidR="00CC2DE6" w:rsidRPr="00CC2DE6">
        <w:rPr>
          <w:rFonts w:ascii="Times New Roman" w:hAnsi="Times New Roman" w:cs="Times New Roman"/>
          <w:spacing w:val="4"/>
          <w:sz w:val="24"/>
          <w:szCs w:val="24"/>
          <w:lang w:val="it-IT"/>
        </w:rPr>
        <w:t>...</w:t>
      </w:r>
      <w:r w:rsidR="00CC2DE6" w:rsidRPr="00CC2DE6">
        <w:rPr>
          <w:rFonts w:ascii="Times New Roman" w:hAnsi="Times New Roman" w:cs="Times New Roman"/>
          <w:spacing w:val="-38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...</w:t>
      </w:r>
      <w:r w:rsidR="00CC2DE6" w:rsidRPr="00CC2DE6">
        <w:rPr>
          <w:rFonts w:ascii="Times New Roman" w:hAnsi="Times New Roman" w:cs="Times New Roman"/>
          <w:spacing w:val="-38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.........</w:t>
      </w:r>
      <w:r w:rsidR="00CC2DE6" w:rsidRPr="00CC2DE6">
        <w:rPr>
          <w:rFonts w:ascii="Times New Roman" w:hAnsi="Times New Roman" w:cs="Times New Roman"/>
          <w:spacing w:val="-37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.......</w:t>
      </w:r>
      <w:r w:rsidR="00CC2DE6" w:rsidRPr="00CC2DE6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Città</w:t>
      </w:r>
      <w:r w:rsidR="00CC2DE6" w:rsidRPr="00CC2DE6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(</w:t>
      </w:r>
      <w:proofErr w:type="spellStart"/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Prov</w:t>
      </w:r>
      <w:proofErr w:type="spellEnd"/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.)</w:t>
      </w:r>
      <w:r w:rsidR="00CC2DE6" w:rsidRPr="00CC2DE6">
        <w:rPr>
          <w:rFonts w:ascii="Times New Roman" w:hAnsi="Times New Roman" w:cs="Times New Roman"/>
          <w:spacing w:val="26"/>
          <w:w w:val="94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Telefono</w:t>
      </w:r>
      <w:r w:rsidR="00CC2DE6" w:rsidRPr="00CC2DE6">
        <w:rPr>
          <w:rFonts w:ascii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...</w:t>
      </w:r>
      <w:r w:rsidR="00CC2DE6" w:rsidRPr="00CC2DE6">
        <w:rPr>
          <w:rFonts w:ascii="Times New Roman" w:hAnsi="Times New Roman" w:cs="Times New Roman"/>
          <w:spacing w:val="-39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C2DE6" w:rsidRPr="00CC2DE6">
        <w:rPr>
          <w:rFonts w:ascii="Times New Roman" w:hAnsi="Times New Roman" w:cs="Times New Roman"/>
          <w:spacing w:val="-39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...</w:t>
      </w:r>
      <w:r w:rsidR="00CC2DE6" w:rsidRPr="00CC2DE6">
        <w:rPr>
          <w:rFonts w:ascii="Times New Roman" w:hAnsi="Times New Roman" w:cs="Times New Roman"/>
          <w:spacing w:val="1"/>
          <w:sz w:val="24"/>
          <w:szCs w:val="24"/>
          <w:lang w:val="it-IT"/>
        </w:rPr>
        <w:t>..</w:t>
      </w:r>
      <w:r w:rsidR="00CC2DE6" w:rsidRPr="00CC2DE6">
        <w:rPr>
          <w:rFonts w:ascii="Times New Roman" w:hAnsi="Times New Roman" w:cs="Times New Roman"/>
          <w:spacing w:val="-38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...</w:t>
      </w:r>
      <w:r w:rsidR="00CC2DE6" w:rsidRPr="00CC2DE6">
        <w:rPr>
          <w:rFonts w:ascii="Times New Roman" w:hAnsi="Times New Roman" w:cs="Times New Roman"/>
          <w:spacing w:val="-38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C2DE6" w:rsidRPr="00CC2DE6">
        <w:rPr>
          <w:rFonts w:ascii="Times New Roman" w:hAnsi="Times New Roman" w:cs="Times New Roman"/>
          <w:spacing w:val="-39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..</w:t>
      </w:r>
      <w:r w:rsidR="00CC2DE6" w:rsidRPr="00CC2DE6">
        <w:rPr>
          <w:rFonts w:ascii="Times New Roman" w:hAnsi="Times New Roman" w:cs="Times New Roman"/>
          <w:spacing w:val="-42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....</w:t>
      </w:r>
      <w:r w:rsidR="00CC2DE6" w:rsidRPr="00CC2DE6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pacing w:val="4"/>
          <w:sz w:val="24"/>
          <w:szCs w:val="24"/>
          <w:lang w:val="it-IT"/>
        </w:rPr>
        <w:t>Fax...</w:t>
      </w:r>
      <w:r w:rsidR="00CC2DE6" w:rsidRPr="00CC2DE6">
        <w:rPr>
          <w:rFonts w:ascii="Times New Roman" w:hAnsi="Times New Roman" w:cs="Times New Roman"/>
          <w:spacing w:val="-37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C2DE6" w:rsidRPr="00CC2DE6">
        <w:rPr>
          <w:rFonts w:ascii="Times New Roman" w:hAnsi="Times New Roman" w:cs="Times New Roman"/>
          <w:spacing w:val="-39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..</w:t>
      </w:r>
      <w:r w:rsidR="00CC2DE6" w:rsidRPr="00CC2DE6">
        <w:rPr>
          <w:rFonts w:ascii="Times New Roman" w:hAnsi="Times New Roman" w:cs="Times New Roman"/>
          <w:spacing w:val="-38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......</w:t>
      </w:r>
      <w:r w:rsidR="00CC2DE6" w:rsidRPr="00CC2DE6">
        <w:rPr>
          <w:rFonts w:ascii="Times New Roman" w:hAnsi="Times New Roman" w:cs="Times New Roman"/>
          <w:spacing w:val="-36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...</w:t>
      </w:r>
      <w:r w:rsidR="00CC2DE6" w:rsidRPr="00CC2DE6">
        <w:rPr>
          <w:rFonts w:ascii="Times New Roman" w:hAnsi="Times New Roman" w:cs="Times New Roman"/>
          <w:spacing w:val="-43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C2DE6" w:rsidRPr="00CC2DE6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E-mail</w:t>
      </w:r>
      <w:r w:rsidR="00CC2DE6" w:rsidRPr="00CC2DE6">
        <w:rPr>
          <w:rFonts w:ascii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pacing w:val="2"/>
          <w:sz w:val="24"/>
          <w:szCs w:val="24"/>
          <w:lang w:val="it-IT"/>
        </w:rPr>
        <w:t>..</w:t>
      </w:r>
      <w:r w:rsidR="00CC2DE6" w:rsidRPr="00CC2DE6">
        <w:rPr>
          <w:rFonts w:ascii="Times New Roman" w:hAnsi="Times New Roman" w:cs="Times New Roman"/>
          <w:spacing w:val="1"/>
          <w:sz w:val="24"/>
          <w:szCs w:val="24"/>
          <w:lang w:val="it-IT"/>
        </w:rPr>
        <w:t>....</w:t>
      </w:r>
      <w:r w:rsidR="00CC2DE6" w:rsidRPr="00CC2DE6">
        <w:rPr>
          <w:rFonts w:ascii="Times New Roman" w:hAnsi="Times New Roman" w:cs="Times New Roman"/>
          <w:spacing w:val="-38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...</w:t>
      </w:r>
      <w:r w:rsidR="00CC2DE6" w:rsidRPr="00CC2DE6">
        <w:rPr>
          <w:rFonts w:ascii="Times New Roman" w:hAnsi="Times New Roman" w:cs="Times New Roman"/>
          <w:spacing w:val="-39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C2DE6" w:rsidRPr="00CC2DE6">
        <w:rPr>
          <w:rFonts w:ascii="Times New Roman" w:hAnsi="Times New Roman" w:cs="Times New Roman"/>
          <w:spacing w:val="-39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.....</w:t>
      </w:r>
      <w:r w:rsidR="00CC2DE6" w:rsidRPr="00CC2DE6">
        <w:rPr>
          <w:rFonts w:ascii="Times New Roman" w:hAnsi="Times New Roman" w:cs="Times New Roman"/>
          <w:spacing w:val="-38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C2DE6" w:rsidRPr="00CC2DE6">
        <w:rPr>
          <w:rFonts w:ascii="Times New Roman" w:hAnsi="Times New Roman" w:cs="Times New Roman"/>
          <w:spacing w:val="-39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z w:val="24"/>
          <w:szCs w:val="24"/>
          <w:lang w:val="it-IT"/>
        </w:rPr>
        <w:t>..</w:t>
      </w:r>
      <w:r w:rsidR="00CC2DE6" w:rsidRPr="00CC2DE6">
        <w:rPr>
          <w:rFonts w:ascii="Times New Roman" w:hAnsi="Times New Roman" w:cs="Times New Roman"/>
          <w:spacing w:val="-41"/>
          <w:sz w:val="24"/>
          <w:szCs w:val="24"/>
          <w:lang w:val="it-IT"/>
        </w:rPr>
        <w:t xml:space="preserve"> </w:t>
      </w:r>
      <w:r w:rsidR="00CC2DE6" w:rsidRPr="00CC2DE6">
        <w:rPr>
          <w:rFonts w:ascii="Times New Roman" w:hAnsi="Times New Roman" w:cs="Times New Roman"/>
          <w:spacing w:val="4"/>
          <w:sz w:val="24"/>
          <w:szCs w:val="24"/>
          <w:lang w:val="it-IT"/>
        </w:rPr>
        <w:t>..</w:t>
      </w:r>
      <w:r w:rsidR="00CC2DE6" w:rsidRPr="00CC2DE6">
        <w:rPr>
          <w:rFonts w:ascii="Times New Roman" w:hAnsi="Times New Roman" w:cs="Times New Roman"/>
          <w:spacing w:val="6"/>
          <w:sz w:val="24"/>
          <w:szCs w:val="24"/>
          <w:lang w:val="it-IT"/>
        </w:rPr>
        <w:t>.</w:t>
      </w:r>
    </w:p>
    <w:p w:rsidR="00590979" w:rsidRPr="00CC2DE6" w:rsidRDefault="00590979" w:rsidP="00590979">
      <w:pPr>
        <w:pStyle w:val="Corpotesto"/>
        <w:spacing w:before="46"/>
        <w:ind w:right="1977" w:firstLine="606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C2DE6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9A22F5" w:rsidRPr="00CC2DE6" w:rsidRDefault="00CC2DE6" w:rsidP="00CC2DE6">
      <w:pPr>
        <w:pStyle w:val="Corpotesto"/>
        <w:spacing w:before="46"/>
        <w:ind w:right="1977" w:firstLine="60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C2DE6">
        <w:rPr>
          <w:rFonts w:ascii="Times New Roman" w:hAnsi="Times New Roman" w:cs="Times New Roman"/>
          <w:sz w:val="24"/>
          <w:szCs w:val="24"/>
          <w:lang w:val="it-IT"/>
        </w:rPr>
        <w:t xml:space="preserve">di partecipare all’Asta </w:t>
      </w:r>
      <w:r w:rsidR="00590979" w:rsidRPr="00CC2DE6">
        <w:rPr>
          <w:rFonts w:ascii="Times New Roman" w:hAnsi="Times New Roman" w:cs="Times New Roman"/>
          <w:sz w:val="24"/>
          <w:szCs w:val="24"/>
          <w:lang w:val="it-IT"/>
        </w:rPr>
        <w:t xml:space="preserve"> in oggetto.</w:t>
      </w:r>
      <w:r w:rsidRPr="00CC2DE6">
        <w:rPr>
          <w:rFonts w:ascii="Times New Roman" w:hAnsi="Times New Roman" w:cs="Times New Roman"/>
          <w:sz w:val="24"/>
          <w:szCs w:val="24"/>
          <w:lang w:val="it-IT"/>
        </w:rPr>
        <w:t xml:space="preserve"> A</w:t>
      </w:r>
      <w:r w:rsidR="00757FD0" w:rsidRPr="00CC2DE6">
        <w:rPr>
          <w:rFonts w:ascii="Times New Roman" w:hAnsi="Times New Roman" w:cs="Times New Roman"/>
          <w:spacing w:val="-2"/>
          <w:sz w:val="24"/>
          <w:szCs w:val="24"/>
          <w:lang w:val="it-IT"/>
        </w:rPr>
        <w:t>i</w:t>
      </w:r>
      <w:r w:rsidR="00757FD0" w:rsidRPr="00CC2DE6">
        <w:rPr>
          <w:rFonts w:ascii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sensi</w:t>
      </w:r>
      <w:r w:rsidR="00757FD0" w:rsidRPr="00CC2DE6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pacing w:val="1"/>
          <w:sz w:val="24"/>
          <w:szCs w:val="24"/>
          <w:lang w:val="it-IT"/>
        </w:rPr>
        <w:t>degl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757FD0" w:rsidRPr="00CC2DE6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arti.</w:t>
      </w:r>
      <w:r w:rsidR="00757FD0" w:rsidRPr="00CC2DE6">
        <w:rPr>
          <w:rFonts w:ascii="Times New Roman" w:hAnsi="Times New Roman" w:cs="Times New Roman"/>
          <w:spacing w:val="60"/>
          <w:w w:val="93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46</w:t>
      </w:r>
      <w:r w:rsidR="00757FD0" w:rsidRPr="00CC2DE6">
        <w:rPr>
          <w:rFonts w:ascii="Times New Roman" w:hAnsi="Times New Roman" w:cs="Times New Roman"/>
          <w:spacing w:val="-23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757FD0" w:rsidRPr="00CC2DE6">
        <w:rPr>
          <w:rFonts w:ascii="Times New Roman" w:hAnsi="Times New Roman" w:cs="Times New Roman"/>
          <w:spacing w:val="-28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47</w:t>
      </w:r>
      <w:r w:rsidR="00757FD0" w:rsidRPr="00CC2DE6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="00757FD0" w:rsidRPr="00CC2DE6">
        <w:rPr>
          <w:rFonts w:ascii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D.P.R.</w:t>
      </w:r>
      <w:r w:rsidR="00757FD0" w:rsidRPr="00CC2DE6">
        <w:rPr>
          <w:rFonts w:ascii="Times New Roman" w:hAnsi="Times New Roman" w:cs="Times New Roman"/>
          <w:spacing w:val="-20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="00757FD0" w:rsidRPr="00CC2DE6">
        <w:rPr>
          <w:rFonts w:ascii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445</w:t>
      </w:r>
      <w:r w:rsidR="00757FD0" w:rsidRPr="00CC2DE6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="00757FD0" w:rsidRPr="00CC2DE6">
        <w:rPr>
          <w:rFonts w:ascii="Times New Roman" w:hAnsi="Times New Roman" w:cs="Times New Roman"/>
          <w:spacing w:val="-20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28/12/2000</w:t>
      </w:r>
      <w:r w:rsidR="00757FD0" w:rsidRPr="00CC2DE6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dichiara</w:t>
      </w:r>
      <w:r w:rsidR="00757FD0" w:rsidRPr="00CC2DE6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quanto</w:t>
      </w:r>
      <w:r w:rsidR="00757FD0" w:rsidRPr="00CC2DE6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="00757FD0" w:rsidRPr="00CC2DE6">
        <w:rPr>
          <w:rFonts w:ascii="Times New Roman" w:hAnsi="Times New Roman" w:cs="Times New Roman"/>
          <w:sz w:val="24"/>
          <w:szCs w:val="24"/>
          <w:lang w:val="it-IT"/>
        </w:rPr>
        <w:t>segue:</w:t>
      </w:r>
    </w:p>
    <w:p w:rsidR="009A22F5" w:rsidRPr="00CC2DE6" w:rsidRDefault="009A22F5" w:rsidP="00720634">
      <w:pPr>
        <w:spacing w:before="3"/>
        <w:ind w:right="1977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:rsidR="00CC2DE6" w:rsidRPr="00CC2DE6" w:rsidRDefault="00CC2DE6" w:rsidP="00CC2DE6">
      <w:pPr>
        <w:autoSpaceDE w:val="0"/>
        <w:autoSpaceDN w:val="0"/>
        <w:adjustRightInd w:val="0"/>
        <w:ind w:right="197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 PERSONA FISICA: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ind w:right="197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trovarsi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nel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pieno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libero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godimento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diritti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civili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ind w:right="197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non aver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riportato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condanne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penali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sentenze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passate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giudicato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per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delitti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incidano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sulla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sua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moralità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professionale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ind w:right="197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non aver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commesso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grave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negligenza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malafede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nell'esecuzione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prestazioni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affidate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dalla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stazione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appaltante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bandisce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gara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ind w:right="1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proprio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carico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non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sussiste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alcuna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2DE6">
        <w:rPr>
          <w:rFonts w:ascii="Times New Roman" w:hAnsi="Times New Roman" w:cs="Times New Roman"/>
          <w:sz w:val="24"/>
          <w:szCs w:val="24"/>
        </w:rPr>
        <w:t xml:space="preserve">causa di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esclusione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di cui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all’art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. 80, comma 1,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lettere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a), b), c), d), e), f), g),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commi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2, 4 e 5,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lettere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a), b), c), d), e), f), g), h),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), l), m), del </w:t>
      </w:r>
      <w:proofErr w:type="spellStart"/>
      <w:r w:rsidRPr="00CC2DE6">
        <w:rPr>
          <w:rFonts w:ascii="Times New Roman" w:hAnsi="Times New Roman" w:cs="Times New Roman"/>
          <w:i/>
          <w:iCs/>
          <w:sz w:val="24"/>
          <w:szCs w:val="24"/>
        </w:rPr>
        <w:t>Codice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precisa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predette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cause di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esclusione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applicano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in cui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ricorrano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condizioni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di cui al comma 11 del citato art. 80; </w:t>
      </w:r>
    </w:p>
    <w:p w:rsidR="00CC2DE6" w:rsidRPr="00CC2DE6" w:rsidRDefault="00CC2DE6" w:rsidP="00CC2DE6">
      <w:pPr>
        <w:pStyle w:val="Default"/>
        <w:numPr>
          <w:ilvl w:val="0"/>
          <w:numId w:val="2"/>
        </w:numPr>
        <w:spacing w:after="139"/>
        <w:ind w:right="1977"/>
        <w:jc w:val="both"/>
        <w:rPr>
          <w:rFonts w:ascii="Times New Roman" w:hAnsi="Times New Roman" w:cs="Times New Roman"/>
        </w:rPr>
      </w:pPr>
      <w:r w:rsidRPr="00CC2DE6">
        <w:rPr>
          <w:rFonts w:ascii="Times New Roman" w:hAnsi="Times New Roman" w:cs="Times New Roman"/>
        </w:rPr>
        <w:t xml:space="preserve">di non trovarsi nelle condizioni di cui all’art. 53, comma 16-ter, del D.lgs.165/2001; </w:t>
      </w:r>
    </w:p>
    <w:p w:rsidR="00CC2DE6" w:rsidRPr="00CC2DE6" w:rsidRDefault="00CC2DE6" w:rsidP="00CC2DE6">
      <w:pPr>
        <w:pStyle w:val="Default"/>
        <w:numPr>
          <w:ilvl w:val="0"/>
          <w:numId w:val="2"/>
        </w:numPr>
        <w:spacing w:after="139"/>
        <w:ind w:right="1977"/>
        <w:jc w:val="both"/>
        <w:rPr>
          <w:rFonts w:ascii="Times New Roman" w:hAnsi="Times New Roman" w:cs="Times New Roman"/>
        </w:rPr>
      </w:pPr>
      <w:r w:rsidRPr="00CC2DE6">
        <w:rPr>
          <w:rFonts w:ascii="Times New Roman" w:hAnsi="Times New Roman" w:cs="Times New Roman"/>
        </w:rPr>
        <w:t xml:space="preserve">di non trovarsi nelle condizioni di cui all’art. 35 del decreto-legge n. 90 del 24 giugno 2014, convertito con modificazioni dalla Legge n. 114 del 11 agosto 2014, e di non essere incorso, ai sensi della normativa vigente, in ulteriori divieti a contrattare con la pubblica amministrazione. </w:t>
      </w:r>
    </w:p>
    <w:p w:rsidR="00CC2DE6" w:rsidRPr="00CC2DE6" w:rsidRDefault="00CC2DE6" w:rsidP="00CC2DE6">
      <w:pPr>
        <w:pStyle w:val="Default"/>
        <w:numPr>
          <w:ilvl w:val="0"/>
          <w:numId w:val="2"/>
        </w:numPr>
        <w:spacing w:after="139"/>
        <w:ind w:right="1977"/>
        <w:jc w:val="both"/>
        <w:rPr>
          <w:rFonts w:ascii="Times New Roman" w:hAnsi="Times New Roman" w:cs="Times New Roman"/>
        </w:rPr>
      </w:pPr>
      <w:r w:rsidRPr="00CC2DE6">
        <w:rPr>
          <w:rFonts w:ascii="Times New Roman" w:hAnsi="Times New Roman" w:cs="Times New Roman"/>
        </w:rPr>
        <w:t>di aver preso cognizione e di accettare integralmente le condizioni riportate nel bando di gara;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ind w:right="197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ben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conoscere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cespite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immobiliare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oggetto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dell'asta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per cui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intende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partecipare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nello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stato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fatto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diritto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cui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trova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e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giudicare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quindi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prezzo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fissato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 base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d'asta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congruo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tale da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consentire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l'aumento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andrà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ad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offrire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ind w:right="197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aver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vagliato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prima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formulazione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dell'offerta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tutte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circostanze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possano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aver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influito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sull’offerta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presentata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ritenendola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equa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ind w:right="197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rinunciare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sin da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ora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richiedere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qualsiasi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risarcimento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qualunque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titolo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nel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cui la FIPSAS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interrompa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annulli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gara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o non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proceda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lastRenderedPageBreak/>
        <w:t>perfezionamento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contratto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compravendita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rimanendo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diritto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dell'offerente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la sola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restituzione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cauzione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autoSpaceDE w:val="0"/>
        <w:autoSpaceDN w:val="0"/>
        <w:adjustRightInd w:val="0"/>
        <w:ind w:right="197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 DITTA INDIVIDUALE: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essere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iscritto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nel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registro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imprese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Camera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Commercio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Industria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Artigianato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Agricoltura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......................... al n ............ o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equivalente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paesi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UE;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trovarsi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nel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pieno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libero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godimento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diritti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civili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non aver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riportato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condanne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penali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sentenze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passate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giudicato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per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delitti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incidano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sulla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sua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moralità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professionale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ditta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non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trova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stato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fallimentare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liquidazione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cessazione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attività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concordato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preventivo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o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ogni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altra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analoga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situazione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suo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carico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non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sono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corso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procedure per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nessuna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tali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situazioni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non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essere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interdetto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inabilitato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fallito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di non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trovarsi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stato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liquidazione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o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concordato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preventivo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o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ogni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altra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analoga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situazione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suo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carico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non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sono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corso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procedure per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nessuna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tali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situazioni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non aver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commesso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grave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negligenza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malafede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nell’esecuzione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prestazioni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affidate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dalla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stazione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appaltante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bandisce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gara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non aver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commesso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violazioni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gravi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definitivamente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accertate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rispetto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agli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obblighi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relativi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pagamento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imposte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tasse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secondo la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legislazione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italiana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quella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Stato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cui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sono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stabiliti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proprio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carico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non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sussiste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alcuna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2DE6">
        <w:rPr>
          <w:rFonts w:ascii="Times New Roman" w:hAnsi="Times New Roman" w:cs="Times New Roman"/>
          <w:sz w:val="24"/>
          <w:szCs w:val="24"/>
        </w:rPr>
        <w:t xml:space="preserve">causa di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esclusione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di cui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all’art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. 80, comma 1,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lettere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a), b), c), d), e), f), g),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commi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2, 4 e 5,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lettere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a), b), c), d), e), f), g), h),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), l), m), del </w:t>
      </w:r>
      <w:proofErr w:type="spellStart"/>
      <w:r w:rsidRPr="00CC2DE6">
        <w:rPr>
          <w:rFonts w:ascii="Times New Roman" w:hAnsi="Times New Roman" w:cs="Times New Roman"/>
          <w:i/>
          <w:iCs/>
          <w:sz w:val="24"/>
          <w:szCs w:val="24"/>
        </w:rPr>
        <w:t>Codice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precisa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predette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cause di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esclusione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applicano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in cui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ricorrano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condizioni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di cui al comma 11 del citato art. 80; </w:t>
      </w:r>
    </w:p>
    <w:p w:rsidR="00CC2DE6" w:rsidRPr="00CC2DE6" w:rsidRDefault="00CC2DE6" w:rsidP="00CC2DE6">
      <w:pPr>
        <w:pStyle w:val="Default"/>
        <w:numPr>
          <w:ilvl w:val="0"/>
          <w:numId w:val="3"/>
        </w:numPr>
        <w:spacing w:after="139"/>
        <w:ind w:left="709" w:right="1977" w:hanging="283"/>
        <w:jc w:val="both"/>
        <w:rPr>
          <w:rFonts w:ascii="Times New Roman" w:hAnsi="Times New Roman" w:cs="Times New Roman"/>
        </w:rPr>
      </w:pPr>
      <w:r w:rsidRPr="00CC2DE6">
        <w:rPr>
          <w:rFonts w:ascii="Times New Roman" w:hAnsi="Times New Roman" w:cs="Times New Roman"/>
        </w:rPr>
        <w:t xml:space="preserve">di non trovarsi nelle condizioni di cui all’art. 53, comma 16-ter, del D.lgs.165/2001; 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Pr="00CC2DE6">
        <w:rPr>
          <w:rFonts w:ascii="Times New Roman" w:hAnsi="Times New Roman" w:cs="Times New Roman"/>
          <w:sz w:val="24"/>
          <w:szCs w:val="24"/>
        </w:rPr>
        <w:t xml:space="preserve">non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trovarsi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nelle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condizioni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di cui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all’art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. 35 del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decreto-legge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n. 90 del 24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giugno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2014,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convertito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modificazioni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dalla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Legge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n. 114 del 11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agosto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2014, e di non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incorso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sensi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normativa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vigente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ulteriori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divieti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contrattare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con la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pubblica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amministrazione</w:t>
      </w:r>
      <w:proofErr w:type="spellEnd"/>
    </w:p>
    <w:p w:rsidR="00CC2DE6" w:rsidRPr="00CC2DE6" w:rsidRDefault="00CC2DE6" w:rsidP="00CC2DE6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aver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preso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cognizione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accettare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integralmente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condizioni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riportate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nel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bando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gara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ben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conoscere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cespite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immobiliare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oggetto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dell'asta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per cui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intende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partecipare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nello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stato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fatto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diritto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cui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trova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giudicare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quindi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prezzo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fissato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 base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d'asta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congruo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tale da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consentire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l'aumento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andrà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ad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offrire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aver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vagliato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prima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formulazione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dell'offerta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tutte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circostanze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possano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aver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influito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sull’offerta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presentata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ritenendola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equa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rinunciare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sin da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ora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richiedere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qualsiasi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risarcimento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qualunque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titolo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nel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cui la FIPSAS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interrompa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annulli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gara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o non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proceda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perfezionamento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contratto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compravendita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rimanendo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diritto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dell'offerente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la sola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restituzione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cauzione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Default="00CC2DE6" w:rsidP="00CC2DE6">
      <w:pPr>
        <w:autoSpaceDE w:val="0"/>
        <w:autoSpaceDN w:val="0"/>
        <w:adjustRightInd w:val="0"/>
        <w:ind w:right="197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2DE6" w:rsidRPr="00CC2DE6" w:rsidRDefault="00CC2DE6" w:rsidP="00CC2DE6">
      <w:pPr>
        <w:autoSpaceDE w:val="0"/>
        <w:autoSpaceDN w:val="0"/>
        <w:adjustRightInd w:val="0"/>
        <w:ind w:right="197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 IMPRESE O SOCIETA' </w:t>
      </w:r>
      <w:proofErr w:type="spellStart"/>
      <w:r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</w:t>
      </w:r>
      <w:proofErr w:type="spellEnd"/>
      <w:r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altri</w:t>
      </w:r>
      <w:proofErr w:type="spellEnd"/>
      <w:r w:rsidRPr="00CC2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ditta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è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iscritta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registro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imprese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Camera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Commercio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Industria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artigianato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_______________ al n. __________o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equivalente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paesi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UE, o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presso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l'albo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Società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Cooperative;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ditta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è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possesso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requisiti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generale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cui al D.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Lgs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. 50/2016 e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particolare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non aver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riportato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condanne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penali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sentenze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passate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giudicato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per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qualsiasi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reato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incida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sulla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sua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moralità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professionale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per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quanto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sua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conoscenza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tanto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vale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anche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per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altri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amministratori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legali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rappresentanti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qui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seguito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indicati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C2DE6" w:rsidRPr="00CC2DE6" w:rsidRDefault="00CC2DE6" w:rsidP="00CC2DE6">
      <w:pPr>
        <w:pStyle w:val="Paragrafoelenco"/>
        <w:widowControl/>
        <w:numPr>
          <w:ilvl w:val="2"/>
          <w:numId w:val="4"/>
        </w:numPr>
        <w:autoSpaceDE w:val="0"/>
        <w:autoSpaceDN w:val="0"/>
        <w:adjustRightInd w:val="0"/>
        <w:ind w:right="197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tutti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soci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per le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società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nome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collettivo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2"/>
          <w:numId w:val="4"/>
        </w:numPr>
        <w:autoSpaceDE w:val="0"/>
        <w:autoSpaceDN w:val="0"/>
        <w:adjustRightInd w:val="0"/>
        <w:ind w:right="197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degli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accomandatari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trattasi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s.a.s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.;</w:t>
      </w:r>
    </w:p>
    <w:p w:rsidR="00CC2DE6" w:rsidRPr="00CC2DE6" w:rsidRDefault="00CC2DE6" w:rsidP="00CC2DE6">
      <w:pPr>
        <w:pStyle w:val="Paragrafoelenco"/>
        <w:widowControl/>
        <w:numPr>
          <w:ilvl w:val="2"/>
          <w:numId w:val="4"/>
        </w:numPr>
        <w:autoSpaceDE w:val="0"/>
        <w:autoSpaceDN w:val="0"/>
        <w:adjustRightInd w:val="0"/>
        <w:ind w:right="197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degli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amministratori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muniti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potere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rappresentanza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per le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altre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società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2"/>
          <w:numId w:val="4"/>
        </w:numPr>
        <w:autoSpaceDE w:val="0"/>
        <w:autoSpaceDN w:val="0"/>
        <w:adjustRightInd w:val="0"/>
        <w:ind w:right="1977"/>
        <w:contextualSpacing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CC2DE6">
        <w:rPr>
          <w:rFonts w:ascii="Times New Roman" w:hAnsi="Times New Roman" w:cs="Times New Roman"/>
          <w:color w:val="282828"/>
          <w:sz w:val="24"/>
          <w:szCs w:val="24"/>
        </w:rPr>
        <w:t>---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lastRenderedPageBreak/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ditta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non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trova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stato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fallimentare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liquidazione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cessazione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attività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concordato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preventivo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o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ogni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altra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analoga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situazione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suo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carico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non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sono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corso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procedure per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nessuna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tali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situazioni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nominativi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degli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amministratori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legali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rappresentanti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società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relativi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poteri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sono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>.................................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>.................................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>.................................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proprio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carico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non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sussiste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alcuna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2DE6">
        <w:rPr>
          <w:rFonts w:ascii="Times New Roman" w:hAnsi="Times New Roman" w:cs="Times New Roman"/>
          <w:sz w:val="24"/>
          <w:szCs w:val="24"/>
        </w:rPr>
        <w:t xml:space="preserve">causa di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esclusione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di cui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all’art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. 80, comma 1,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lettere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a), b), c), d), e), f), g),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commi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2, 4 e 5,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lettere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a), b), c), d), e), f), g), h),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), l), m), del </w:t>
      </w:r>
      <w:proofErr w:type="spellStart"/>
      <w:r w:rsidRPr="00CC2DE6">
        <w:rPr>
          <w:rFonts w:ascii="Times New Roman" w:hAnsi="Times New Roman" w:cs="Times New Roman"/>
          <w:i/>
          <w:iCs/>
          <w:sz w:val="24"/>
          <w:szCs w:val="24"/>
        </w:rPr>
        <w:t>Codice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precisa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predette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cause di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esclusione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applicano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in cui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ricorrano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condizioni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di cui al comma 11 del citato art. 80; </w:t>
      </w:r>
    </w:p>
    <w:p w:rsidR="00CC2DE6" w:rsidRPr="00CC2DE6" w:rsidRDefault="00CC2DE6" w:rsidP="00CC2DE6">
      <w:pPr>
        <w:pStyle w:val="Default"/>
        <w:numPr>
          <w:ilvl w:val="0"/>
          <w:numId w:val="4"/>
        </w:numPr>
        <w:spacing w:after="139"/>
        <w:ind w:left="709" w:right="1977" w:hanging="283"/>
        <w:jc w:val="both"/>
        <w:rPr>
          <w:rFonts w:ascii="Times New Roman" w:hAnsi="Times New Roman" w:cs="Times New Roman"/>
        </w:rPr>
      </w:pPr>
      <w:r w:rsidRPr="00CC2DE6">
        <w:rPr>
          <w:rFonts w:ascii="Times New Roman" w:hAnsi="Times New Roman" w:cs="Times New Roman"/>
        </w:rPr>
        <w:t xml:space="preserve">di non trovarsi nelle condizioni di cui all’art. 53, comma 16-ter, del D.lgs.165/2001; 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Pr="00CC2DE6">
        <w:rPr>
          <w:rFonts w:ascii="Times New Roman" w:hAnsi="Times New Roman" w:cs="Times New Roman"/>
          <w:sz w:val="24"/>
          <w:szCs w:val="24"/>
        </w:rPr>
        <w:t xml:space="preserve">non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trovarsi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nelle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condizioni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di cui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all’art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. 35 del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decreto-legge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n. 90 del 24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giugno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2014,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convertito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modificazioni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dalla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Legge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n. 114 del 11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agosto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2014, e di non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incorso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sensi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normativa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vigente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ulteriori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divieti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contrattare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con la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pubblica</w:t>
      </w:r>
      <w:proofErr w:type="spellEnd"/>
      <w:r w:rsidRPr="00CC2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sz w:val="24"/>
          <w:szCs w:val="24"/>
        </w:rPr>
        <w:t>amministrazione</w:t>
      </w:r>
      <w:proofErr w:type="spellEnd"/>
      <w:r w:rsidRPr="00CC2DE6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società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cooperative o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consorzi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cooperative, di non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trovarsi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stato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liquidazione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fallimento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concordato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preventivo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sospensione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attività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o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ogni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altra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analoga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situazione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non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sono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corso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procedimenti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per la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dichiarazione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alcuno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tali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stati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non aver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commesso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grave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negligenza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malafede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nell’esecuzione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prestazioni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affidate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dalla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stazione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appaltante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bandisce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gara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non aver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commesso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violazioni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gravi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definitivamente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accertate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rispetto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agli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obblighi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relativi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pagamento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imposte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tasse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secondo la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legislazione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italiana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quella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Stato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cui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sono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stabiliti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precisa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nel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società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cooperative o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consorzi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tale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dichiarazione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deve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riguardare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tutti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amministratori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muniti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potere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rappresentanza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nel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società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nome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collettivo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deve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riguardare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tutti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soci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nel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società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accomandita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deve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riguardare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tutti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soci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accomandatari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aver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preso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cognizione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accettare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integralmente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condizioni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riportate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nel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bando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gara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ben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conoscere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cespite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immobiliare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oggetto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dell'asta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per cui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intende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partecipare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nello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stato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fatto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diritto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cui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trova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nonché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stato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manutentivo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conservativo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giudicare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quindi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prezzo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fissato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 base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d'asta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congruo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e tale da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consentire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l'aumento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andrà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ad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offrire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P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aver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vagliato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prima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formulazione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dell'offerta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tutte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circostanze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che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possano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aver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influito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sull’offerta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presentata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ritenendola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equa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DE6" w:rsidRDefault="00CC2DE6" w:rsidP="00CC2DE6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ind w:left="709" w:right="1977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rinunciare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sin da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ora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richiedere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qualsiasi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risarcimento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qualunque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titolo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nel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cui la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Federazione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interrompa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annulli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gara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o non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proceda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perfezionamento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contratto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compravendita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rimanendo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diritto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2DE6">
        <w:rPr>
          <w:rFonts w:ascii="Times New Roman" w:hAnsi="Times New Roman" w:cs="Times New Roman"/>
          <w:color w:val="000000"/>
          <w:sz w:val="24"/>
          <w:szCs w:val="24"/>
        </w:rPr>
        <w:t>dell'offerente</w:t>
      </w:r>
      <w:proofErr w:type="spellEnd"/>
      <w:r w:rsidRPr="00CC2DE6">
        <w:rPr>
          <w:rFonts w:ascii="Times New Roman" w:hAnsi="Times New Roman" w:cs="Times New Roman"/>
          <w:color w:val="000000"/>
          <w:sz w:val="24"/>
          <w:szCs w:val="24"/>
        </w:rPr>
        <w:t xml:space="preserve"> la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restituzione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della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cauzione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2DE6" w:rsidRDefault="00CC2DE6" w:rsidP="00CC2DE6">
      <w:pPr>
        <w:pStyle w:val="Paragrafoelenco"/>
        <w:widowControl/>
        <w:autoSpaceDE w:val="0"/>
        <w:autoSpaceDN w:val="0"/>
        <w:adjustRightInd w:val="0"/>
        <w:ind w:left="709" w:right="197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2DE6" w:rsidRDefault="00CC2DE6" w:rsidP="00CC2DE6">
      <w:pPr>
        <w:pStyle w:val="Paragrafoelenco"/>
        <w:widowControl/>
        <w:autoSpaceDE w:val="0"/>
        <w:autoSpaceDN w:val="0"/>
        <w:adjustRightInd w:val="0"/>
        <w:ind w:left="709" w:right="197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Data,</w:t>
      </w:r>
    </w:p>
    <w:p w:rsidR="00CC2DE6" w:rsidRDefault="00CC2DE6" w:rsidP="00CC2DE6">
      <w:pPr>
        <w:pStyle w:val="Paragrafoelenco"/>
        <w:widowControl/>
        <w:autoSpaceDE w:val="0"/>
        <w:autoSpaceDN w:val="0"/>
        <w:adjustRightInd w:val="0"/>
        <w:ind w:left="709" w:right="197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2DE6" w:rsidRDefault="00CC2DE6" w:rsidP="00CC2DE6">
      <w:pPr>
        <w:pStyle w:val="Paragrafoelenco"/>
        <w:widowControl/>
        <w:autoSpaceDE w:val="0"/>
        <w:autoSpaceDN w:val="0"/>
        <w:adjustRightInd w:val="0"/>
        <w:ind w:left="709" w:right="197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2DE6" w:rsidRPr="00CC2DE6" w:rsidRDefault="00CC2DE6" w:rsidP="00CC2DE6">
      <w:pPr>
        <w:pStyle w:val="Paragrafoelenco"/>
        <w:widowControl/>
        <w:autoSpaceDE w:val="0"/>
        <w:autoSpaceDN w:val="0"/>
        <w:adjustRightInd w:val="0"/>
        <w:ind w:left="709" w:right="197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C2DE6" w:rsidRPr="00CC2DE6" w:rsidRDefault="00CC2DE6" w:rsidP="00CC2DE6">
      <w:pPr>
        <w:pStyle w:val="Paragrafoelenco"/>
        <w:ind w:left="5400" w:right="197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C2DE6">
        <w:rPr>
          <w:rFonts w:ascii="Times New Roman" w:eastAsia="Arial" w:hAnsi="Times New Roman" w:cs="Times New Roman"/>
          <w:sz w:val="24"/>
          <w:szCs w:val="24"/>
        </w:rPr>
        <w:t>Timbro</w:t>
      </w:r>
      <w:r>
        <w:rPr>
          <w:rFonts w:ascii="Times New Roman" w:eastAsia="Arial" w:hAnsi="Times New Roman" w:cs="Times New Roman"/>
          <w:sz w:val="24"/>
          <w:szCs w:val="24"/>
        </w:rPr>
        <w:t xml:space="preserve"> (se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trattasi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Ditta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)</w:t>
      </w:r>
      <w:r w:rsidRPr="00CC2DE6">
        <w:rPr>
          <w:rFonts w:ascii="Times New Roman" w:eastAsia="Arial" w:hAnsi="Times New Roman" w:cs="Times New Roman"/>
          <w:sz w:val="24"/>
          <w:szCs w:val="24"/>
        </w:rPr>
        <w:t xml:space="preserve"> e firma</w:t>
      </w:r>
    </w:p>
    <w:p w:rsidR="00CC2DE6" w:rsidRPr="00CC2DE6" w:rsidRDefault="00CC2DE6" w:rsidP="00CC2DE6">
      <w:pPr>
        <w:pStyle w:val="Paragrafoelenco"/>
        <w:spacing w:before="9"/>
        <w:ind w:left="1800" w:right="1977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C2DE6" w:rsidRDefault="00CC2DE6" w:rsidP="00CC2DE6">
      <w:pPr>
        <w:ind w:right="1977"/>
        <w:jc w:val="both"/>
        <w:rPr>
          <w:rFonts w:ascii="Times New Roman" w:hAnsi="Times New Roman" w:cs="Times New Roman"/>
          <w:b/>
          <w:w w:val="105"/>
          <w:sz w:val="24"/>
          <w:szCs w:val="24"/>
          <w:lang w:val="it-IT"/>
        </w:rPr>
      </w:pPr>
      <w:r w:rsidRPr="00CC2DE6">
        <w:rPr>
          <w:rFonts w:ascii="Times New Roman" w:hAnsi="Times New Roman" w:cs="Times New Roman"/>
          <w:b/>
          <w:w w:val="105"/>
          <w:sz w:val="24"/>
          <w:szCs w:val="24"/>
          <w:lang w:val="it-IT"/>
        </w:rPr>
        <w:t>N.B.</w:t>
      </w:r>
    </w:p>
    <w:p w:rsidR="00CC2DE6" w:rsidRPr="00CC2DE6" w:rsidRDefault="00CC2DE6" w:rsidP="00CC2DE6">
      <w:pPr>
        <w:ind w:right="1977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Allegare</w:t>
      </w:r>
      <w:r w:rsidRPr="00CC2DE6">
        <w:rPr>
          <w:rFonts w:ascii="Times New Roman" w:hAnsi="Times New Roman" w:cs="Times New Roman"/>
          <w:spacing w:val="18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copia</w:t>
      </w:r>
      <w:r w:rsidRPr="00CC2DE6">
        <w:rPr>
          <w:rFonts w:ascii="Times New Roman" w:hAnsi="Times New Roman" w:cs="Times New Roman"/>
          <w:spacing w:val="-9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fotostati</w:t>
      </w:r>
      <w:r w:rsidRPr="00CC2DE6">
        <w:rPr>
          <w:rFonts w:ascii="Times New Roman" w:hAnsi="Times New Roman" w:cs="Times New Roman"/>
          <w:spacing w:val="1"/>
          <w:w w:val="105"/>
          <w:sz w:val="24"/>
          <w:szCs w:val="24"/>
          <w:lang w:val="it-IT"/>
        </w:rPr>
        <w:t>ca</w:t>
      </w:r>
      <w:r w:rsidRPr="00CC2DE6">
        <w:rPr>
          <w:rFonts w:ascii="Times New Roman" w:hAnsi="Times New Roman" w:cs="Times New Roman"/>
          <w:spacing w:val="-4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della</w:t>
      </w:r>
      <w:r w:rsidRPr="00CC2DE6">
        <w:rPr>
          <w:rFonts w:ascii="Times New Roman" w:hAnsi="Times New Roman" w:cs="Times New Roman"/>
          <w:spacing w:val="1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carta</w:t>
      </w:r>
      <w:r w:rsidRPr="00CC2DE6">
        <w:rPr>
          <w:rFonts w:ascii="Times New Roman" w:hAnsi="Times New Roman" w:cs="Times New Roman"/>
          <w:spacing w:val="10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d'identità</w:t>
      </w:r>
      <w:r w:rsidRPr="00CC2DE6">
        <w:rPr>
          <w:rFonts w:ascii="Times New Roman" w:hAnsi="Times New Roman" w:cs="Times New Roman"/>
          <w:spacing w:val="1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del</w:t>
      </w:r>
      <w:r w:rsidRPr="00CC2DE6">
        <w:rPr>
          <w:rFonts w:ascii="Times New Roman" w:hAnsi="Times New Roman" w:cs="Times New Roman"/>
          <w:spacing w:val="2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sottoscrittore.</w:t>
      </w:r>
    </w:p>
    <w:p w:rsidR="00CC2DE6" w:rsidRPr="00CC2DE6" w:rsidRDefault="00CC2DE6" w:rsidP="00CC2DE6">
      <w:pPr>
        <w:ind w:right="1977"/>
        <w:jc w:val="both"/>
        <w:rPr>
          <w:rFonts w:ascii="Times New Roman" w:hAnsi="Times New Roman" w:cs="Times New Roman"/>
          <w:w w:val="105"/>
          <w:sz w:val="24"/>
          <w:szCs w:val="24"/>
          <w:lang w:val="it-IT"/>
        </w:rPr>
      </w:pP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 xml:space="preserve">Allegare </w:t>
      </w:r>
      <w:r w:rsidRPr="00CC2DE6">
        <w:rPr>
          <w:rFonts w:ascii="Times New Roman" w:hAnsi="Times New Roman" w:cs="Times New Roman"/>
          <w:spacing w:val="4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spacing w:val="-1"/>
          <w:w w:val="105"/>
          <w:sz w:val="24"/>
          <w:szCs w:val="24"/>
          <w:lang w:val="it-IT"/>
        </w:rPr>
        <w:t>l'original</w:t>
      </w:r>
      <w:r w:rsidRPr="00CC2DE6">
        <w:rPr>
          <w:rFonts w:ascii="Times New Roman" w:hAnsi="Times New Roman" w:cs="Times New Roman"/>
          <w:spacing w:val="-2"/>
          <w:w w:val="105"/>
          <w:sz w:val="24"/>
          <w:szCs w:val="24"/>
          <w:lang w:val="it-IT"/>
        </w:rPr>
        <w:t>e</w:t>
      </w:r>
      <w:r w:rsidRPr="00CC2DE6">
        <w:rPr>
          <w:rFonts w:ascii="Times New Roman" w:hAnsi="Times New Roman" w:cs="Times New Roman"/>
          <w:spacing w:val="34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o</w:t>
      </w:r>
      <w:r w:rsidRPr="00CC2DE6">
        <w:rPr>
          <w:rFonts w:ascii="Times New Roman" w:hAnsi="Times New Roman" w:cs="Times New Roman"/>
          <w:spacing w:val="41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la</w:t>
      </w:r>
      <w:r w:rsidRPr="00CC2DE6">
        <w:rPr>
          <w:rFonts w:ascii="Times New Roman" w:hAnsi="Times New Roman" w:cs="Times New Roman"/>
          <w:spacing w:val="35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copia</w:t>
      </w:r>
      <w:r w:rsidRPr="00CC2DE6">
        <w:rPr>
          <w:rFonts w:ascii="Times New Roman" w:hAnsi="Times New Roman" w:cs="Times New Roman"/>
          <w:spacing w:val="34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autentica</w:t>
      </w:r>
      <w:r w:rsidRPr="00CC2DE6">
        <w:rPr>
          <w:rFonts w:ascii="Times New Roman" w:hAnsi="Times New Roman" w:cs="Times New Roman"/>
          <w:spacing w:val="45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della</w:t>
      </w:r>
      <w:r w:rsidRPr="00CC2DE6">
        <w:rPr>
          <w:rFonts w:ascii="Times New Roman" w:hAnsi="Times New Roman" w:cs="Times New Roman"/>
          <w:spacing w:val="47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procura</w:t>
      </w:r>
      <w:r w:rsidRPr="00CC2DE6">
        <w:rPr>
          <w:rFonts w:ascii="Times New Roman" w:hAnsi="Times New Roman" w:cs="Times New Roman"/>
          <w:spacing w:val="42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in</w:t>
      </w:r>
      <w:r w:rsidRPr="00CC2DE6">
        <w:rPr>
          <w:rFonts w:ascii="Times New Roman" w:hAnsi="Times New Roman" w:cs="Times New Roman"/>
          <w:spacing w:val="27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caso</w:t>
      </w:r>
      <w:r w:rsidRPr="00CC2DE6">
        <w:rPr>
          <w:rFonts w:ascii="Times New Roman" w:hAnsi="Times New Roman" w:cs="Times New Roman"/>
          <w:spacing w:val="38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di</w:t>
      </w:r>
      <w:r w:rsidRPr="00CC2DE6">
        <w:rPr>
          <w:rFonts w:ascii="Times New Roman" w:hAnsi="Times New Roman" w:cs="Times New Roman"/>
          <w:spacing w:val="19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sottoscrizione</w:t>
      </w:r>
      <w:r w:rsidRPr="00CC2DE6">
        <w:rPr>
          <w:rFonts w:ascii="Times New Roman" w:hAnsi="Times New Roman" w:cs="Times New Roman"/>
          <w:spacing w:val="39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di</w:t>
      </w:r>
      <w:r w:rsidRPr="00CC2DE6">
        <w:rPr>
          <w:rFonts w:ascii="Times New Roman" w:hAnsi="Times New Roman" w:cs="Times New Roman"/>
          <w:spacing w:val="34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un</w:t>
      </w:r>
      <w:r w:rsidRPr="00CC2DE6">
        <w:rPr>
          <w:rFonts w:ascii="Times New Roman" w:hAnsi="Times New Roman" w:cs="Times New Roman"/>
          <w:spacing w:val="36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procuratore</w:t>
      </w:r>
      <w:r w:rsidRPr="00CC2DE6">
        <w:rPr>
          <w:rFonts w:ascii="Times New Roman" w:hAnsi="Times New Roman" w:cs="Times New Roman"/>
          <w:spacing w:val="48"/>
          <w:w w:val="104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fornito</w:t>
      </w:r>
      <w:r w:rsidRPr="00CC2DE6">
        <w:rPr>
          <w:rFonts w:ascii="Times New Roman" w:hAnsi="Times New Roman" w:cs="Times New Roman"/>
          <w:spacing w:val="27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dei</w:t>
      </w:r>
      <w:r w:rsidRPr="00CC2DE6">
        <w:rPr>
          <w:rFonts w:ascii="Times New Roman" w:hAnsi="Times New Roman" w:cs="Times New Roman"/>
          <w:spacing w:val="22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poteri</w:t>
      </w:r>
      <w:r w:rsidRPr="00CC2DE6">
        <w:rPr>
          <w:rFonts w:ascii="Times New Roman" w:hAnsi="Times New Roman" w:cs="Times New Roman"/>
          <w:spacing w:val="19"/>
          <w:w w:val="105"/>
          <w:sz w:val="24"/>
          <w:szCs w:val="24"/>
          <w:lang w:val="it-IT"/>
        </w:rPr>
        <w:t xml:space="preserve"> </w:t>
      </w:r>
      <w:r w:rsidRPr="00CC2DE6">
        <w:rPr>
          <w:rFonts w:ascii="Times New Roman" w:hAnsi="Times New Roman" w:cs="Times New Roman"/>
          <w:w w:val="105"/>
          <w:sz w:val="24"/>
          <w:szCs w:val="24"/>
          <w:lang w:val="it-IT"/>
        </w:rPr>
        <w:t>necessari.</w:t>
      </w:r>
    </w:p>
    <w:p w:rsidR="00CC2DE6" w:rsidRPr="00CC2DE6" w:rsidRDefault="00CC2DE6" w:rsidP="00720634">
      <w:pPr>
        <w:ind w:left="142" w:right="1977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sectPr w:rsidR="00CC2DE6" w:rsidRPr="00CC2DE6" w:rsidSect="009A22F5">
      <w:type w:val="continuous"/>
      <w:pgSz w:w="11910" w:h="16850"/>
      <w:pgMar w:top="220" w:right="10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E0C5C"/>
    <w:multiLevelType w:val="hybridMultilevel"/>
    <w:tmpl w:val="9CD2CCB4"/>
    <w:lvl w:ilvl="0" w:tplc="939A059A">
      <w:start w:val="1"/>
      <w:numFmt w:val="bullet"/>
      <w:lvlText w:val="•"/>
      <w:lvlJc w:val="left"/>
      <w:pPr>
        <w:ind w:left="128" w:hanging="347"/>
      </w:pPr>
      <w:rPr>
        <w:rFonts w:ascii="Arial" w:eastAsia="Arial" w:hAnsi="Arial" w:hint="default"/>
        <w:w w:val="115"/>
        <w:sz w:val="22"/>
        <w:szCs w:val="22"/>
      </w:rPr>
    </w:lvl>
    <w:lvl w:ilvl="1" w:tplc="566CC63A">
      <w:start w:val="1"/>
      <w:numFmt w:val="bullet"/>
      <w:lvlText w:val="•"/>
      <w:lvlJc w:val="left"/>
      <w:pPr>
        <w:ind w:left="1188" w:hanging="347"/>
      </w:pPr>
      <w:rPr>
        <w:rFonts w:hint="default"/>
      </w:rPr>
    </w:lvl>
    <w:lvl w:ilvl="2" w:tplc="22EC3D20">
      <w:start w:val="1"/>
      <w:numFmt w:val="bullet"/>
      <w:lvlText w:val="•"/>
      <w:lvlJc w:val="left"/>
      <w:pPr>
        <w:ind w:left="2248" w:hanging="347"/>
      </w:pPr>
      <w:rPr>
        <w:rFonts w:hint="default"/>
      </w:rPr>
    </w:lvl>
    <w:lvl w:ilvl="3" w:tplc="6BD68866">
      <w:start w:val="1"/>
      <w:numFmt w:val="bullet"/>
      <w:lvlText w:val="•"/>
      <w:lvlJc w:val="left"/>
      <w:pPr>
        <w:ind w:left="3308" w:hanging="347"/>
      </w:pPr>
      <w:rPr>
        <w:rFonts w:hint="default"/>
      </w:rPr>
    </w:lvl>
    <w:lvl w:ilvl="4" w:tplc="283CED66">
      <w:start w:val="1"/>
      <w:numFmt w:val="bullet"/>
      <w:lvlText w:val="•"/>
      <w:lvlJc w:val="left"/>
      <w:pPr>
        <w:ind w:left="4368" w:hanging="347"/>
      </w:pPr>
      <w:rPr>
        <w:rFonts w:hint="default"/>
      </w:rPr>
    </w:lvl>
    <w:lvl w:ilvl="5" w:tplc="119E480E">
      <w:start w:val="1"/>
      <w:numFmt w:val="bullet"/>
      <w:lvlText w:val="•"/>
      <w:lvlJc w:val="left"/>
      <w:pPr>
        <w:ind w:left="5428" w:hanging="347"/>
      </w:pPr>
      <w:rPr>
        <w:rFonts w:hint="default"/>
      </w:rPr>
    </w:lvl>
    <w:lvl w:ilvl="6" w:tplc="AC084E36">
      <w:start w:val="1"/>
      <w:numFmt w:val="bullet"/>
      <w:lvlText w:val="•"/>
      <w:lvlJc w:val="left"/>
      <w:pPr>
        <w:ind w:left="6488" w:hanging="347"/>
      </w:pPr>
      <w:rPr>
        <w:rFonts w:hint="default"/>
      </w:rPr>
    </w:lvl>
    <w:lvl w:ilvl="7" w:tplc="DC66D18E">
      <w:start w:val="1"/>
      <w:numFmt w:val="bullet"/>
      <w:lvlText w:val="•"/>
      <w:lvlJc w:val="left"/>
      <w:pPr>
        <w:ind w:left="7548" w:hanging="347"/>
      </w:pPr>
      <w:rPr>
        <w:rFonts w:hint="default"/>
      </w:rPr>
    </w:lvl>
    <w:lvl w:ilvl="8" w:tplc="BE2C2996">
      <w:start w:val="1"/>
      <w:numFmt w:val="bullet"/>
      <w:lvlText w:val="•"/>
      <w:lvlJc w:val="left"/>
      <w:pPr>
        <w:ind w:left="8608" w:hanging="347"/>
      </w:pPr>
      <w:rPr>
        <w:rFonts w:hint="default"/>
      </w:rPr>
    </w:lvl>
  </w:abstractNum>
  <w:abstractNum w:abstractNumId="1">
    <w:nsid w:val="45A04B94"/>
    <w:multiLevelType w:val="hybridMultilevel"/>
    <w:tmpl w:val="B560DAF8"/>
    <w:lvl w:ilvl="0" w:tplc="88D25BB8">
      <w:start w:val="11"/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692721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6656B"/>
    <w:multiLevelType w:val="hybridMultilevel"/>
    <w:tmpl w:val="32BCE3C6"/>
    <w:lvl w:ilvl="0" w:tplc="88D25BB8">
      <w:start w:val="11"/>
      <w:numFmt w:val="bullet"/>
      <w:lvlText w:val="-"/>
      <w:lvlJc w:val="left"/>
      <w:pPr>
        <w:ind w:left="1800" w:hanging="360"/>
      </w:pPr>
      <w:rPr>
        <w:rFonts w:ascii="TimesNewRoman" w:eastAsiaTheme="minorHAnsi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4603270"/>
    <w:multiLevelType w:val="hybridMultilevel"/>
    <w:tmpl w:val="3A6A701C"/>
    <w:lvl w:ilvl="0" w:tplc="88D25BB8">
      <w:start w:val="11"/>
      <w:numFmt w:val="bullet"/>
      <w:lvlText w:val="-"/>
      <w:lvlJc w:val="left"/>
      <w:pPr>
        <w:ind w:left="1080" w:hanging="360"/>
      </w:pPr>
      <w:rPr>
        <w:rFonts w:ascii="TimesNewRoman" w:eastAsiaTheme="minorHAns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F5"/>
    <w:rsid w:val="000B3AC1"/>
    <w:rsid w:val="00113AC0"/>
    <w:rsid w:val="00274FA8"/>
    <w:rsid w:val="00316AC3"/>
    <w:rsid w:val="0036680A"/>
    <w:rsid w:val="00587A47"/>
    <w:rsid w:val="00590979"/>
    <w:rsid w:val="00710335"/>
    <w:rsid w:val="00720634"/>
    <w:rsid w:val="00742AE0"/>
    <w:rsid w:val="00757FD0"/>
    <w:rsid w:val="00804369"/>
    <w:rsid w:val="009254AF"/>
    <w:rsid w:val="009626B2"/>
    <w:rsid w:val="009A22F5"/>
    <w:rsid w:val="00C27F38"/>
    <w:rsid w:val="00CA565D"/>
    <w:rsid w:val="00CC2DE6"/>
    <w:rsid w:val="00CD7FE8"/>
    <w:rsid w:val="00D04C29"/>
    <w:rsid w:val="00DC3673"/>
    <w:rsid w:val="00E225BA"/>
    <w:rsid w:val="00E971C8"/>
    <w:rsid w:val="00FC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22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22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A22F5"/>
    <w:pPr>
      <w:ind w:left="114"/>
    </w:pPr>
    <w:rPr>
      <w:rFonts w:ascii="Arial" w:eastAsia="Arial" w:hAnsi="Arial"/>
    </w:rPr>
  </w:style>
  <w:style w:type="paragraph" w:styleId="Paragrafoelenco">
    <w:name w:val="List Paragraph"/>
    <w:basedOn w:val="Normale"/>
    <w:uiPriority w:val="34"/>
    <w:qFormat/>
    <w:rsid w:val="009A22F5"/>
  </w:style>
  <w:style w:type="paragraph" w:customStyle="1" w:styleId="TableParagraph">
    <w:name w:val="Table Paragraph"/>
    <w:basedOn w:val="Normale"/>
    <w:uiPriority w:val="1"/>
    <w:qFormat/>
    <w:rsid w:val="009A22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F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7F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2DE6"/>
    <w:pPr>
      <w:widowControl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22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22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A22F5"/>
    <w:pPr>
      <w:ind w:left="114"/>
    </w:pPr>
    <w:rPr>
      <w:rFonts w:ascii="Arial" w:eastAsia="Arial" w:hAnsi="Arial"/>
    </w:rPr>
  </w:style>
  <w:style w:type="paragraph" w:styleId="Paragrafoelenco">
    <w:name w:val="List Paragraph"/>
    <w:basedOn w:val="Normale"/>
    <w:uiPriority w:val="34"/>
    <w:qFormat/>
    <w:rsid w:val="009A22F5"/>
  </w:style>
  <w:style w:type="paragraph" w:customStyle="1" w:styleId="TableParagraph">
    <w:name w:val="Table Paragraph"/>
    <w:basedOn w:val="Normale"/>
    <w:uiPriority w:val="1"/>
    <w:qFormat/>
    <w:rsid w:val="009A22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F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7F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2DE6"/>
    <w:pPr>
      <w:widowControl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Berni</dc:creator>
  <cp:lastModifiedBy>Alessandra Moccia</cp:lastModifiedBy>
  <cp:revision>3</cp:revision>
  <dcterms:created xsi:type="dcterms:W3CDTF">2018-02-05T11:05:00Z</dcterms:created>
  <dcterms:modified xsi:type="dcterms:W3CDTF">2018-02-07T10:35:00Z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LastSaved">
    <vt:filetime>2017-05-16T00:00:00Z</vt:filetime>
  </property>
</Properties>
</file>