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8" w:hanging="10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noProof/>
          <w:color w:val="002060"/>
          <w:sz w:val="96"/>
          <w:szCs w:val="96"/>
        </w:rPr>
        <w:drawing>
          <wp:inline distT="114300" distB="114300" distL="114300" distR="114300">
            <wp:extent cx="4572000" cy="3969067"/>
            <wp:effectExtent l="0" t="0" r="0" b="0"/>
            <wp:docPr id="3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96906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5174305</wp:posOffset>
            </wp:positionH>
            <wp:positionV relativeFrom="paragraph">
              <wp:posOffset>0</wp:posOffset>
            </wp:positionV>
            <wp:extent cx="1304925" cy="1304925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70"/>
          <w:szCs w:val="70"/>
        </w:rPr>
      </w:pPr>
      <w:proofErr w:type="spellStart"/>
      <w:r>
        <w:rPr>
          <w:rFonts w:ascii="Open Sans" w:eastAsia="Open Sans" w:hAnsi="Open Sans" w:cs="Open Sans"/>
          <w:b/>
          <w:color w:val="002060"/>
          <w:sz w:val="70"/>
          <w:szCs w:val="70"/>
        </w:rPr>
        <w:t>Friday</w:t>
      </w:r>
      <w:proofErr w:type="spellEnd"/>
      <w:r>
        <w:rPr>
          <w:rFonts w:ascii="Open Sans" w:eastAsia="Open Sans" w:hAnsi="Open Sans" w:cs="Open Sans"/>
          <w:b/>
          <w:color w:val="002060"/>
          <w:sz w:val="70"/>
          <w:szCs w:val="70"/>
        </w:rPr>
        <w:t xml:space="preserve"> Night Dive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</w:rPr>
      </w:pPr>
      <w:r>
        <w:rPr>
          <w:rFonts w:ascii="Arial" w:eastAsia="Arial" w:hAnsi="Arial" w:cs="Arial"/>
          <w:b/>
          <w:color w:val="002060"/>
          <w:sz w:val="40"/>
          <w:szCs w:val="40"/>
        </w:rPr>
        <w:t>La SSD Tavagnacco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eastAsia="Calibri" w:cs="Calibri"/>
          <w:b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>organizza la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rFonts w:eastAsia="Calibri" w:cs="Calibri"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>GARA DI QUALIFICAZIONE NAZIONALE DI: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rPr>
          <w:rFonts w:eastAsia="Calibri" w:cs="Calibri"/>
          <w:color w:val="002060"/>
          <w:sz w:val="40"/>
          <w:szCs w:val="4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rFonts w:eastAsia="Calibri" w:cs="Calibri"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>APNEA DINAMICA CON E SENZA ATTREZZI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rFonts w:eastAsia="Calibri" w:cs="Calibri"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>ANCHE PER ATLETI PARALIMPICI</w:t>
      </w:r>
    </w:p>
    <w:p w:rsidR="00EB48AF" w:rsidRDefault="00EB48AF" w:rsidP="008644A6">
      <w:pPr>
        <w:pBdr>
          <w:top w:val="nil"/>
          <w:left w:val="nil"/>
          <w:bottom w:val="nil"/>
          <w:right w:val="nil"/>
          <w:between w:val="nil"/>
        </w:pBdr>
        <w:ind w:leftChars="0" w:left="0" w:firstLineChars="0" w:firstLine="0"/>
        <w:rPr>
          <w:rFonts w:eastAsia="Calibri" w:cs="Calibri"/>
          <w:b/>
          <w:color w:val="002060"/>
          <w:sz w:val="40"/>
          <w:szCs w:val="4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eastAsia="Calibri" w:cs="Calibri"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>Presso la Piscina</w:t>
      </w:r>
      <w:r>
        <w:rPr>
          <w:rFonts w:eastAsia="Calibri" w:cs="Calibri"/>
          <w:color w:val="002060"/>
          <w:sz w:val="40"/>
          <w:szCs w:val="40"/>
        </w:rPr>
        <w:t xml:space="preserve"> </w:t>
      </w:r>
      <w:r>
        <w:rPr>
          <w:rFonts w:eastAsia="Calibri" w:cs="Calibri"/>
          <w:b/>
          <w:color w:val="002060"/>
          <w:sz w:val="40"/>
          <w:szCs w:val="40"/>
        </w:rPr>
        <w:t xml:space="preserve">comunale di Tavagnacco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eastAsia="Calibri" w:cs="Calibri"/>
          <w:b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 xml:space="preserve">Via </w:t>
      </w:r>
      <w:r>
        <w:rPr>
          <w:rFonts w:eastAsia="Calibri" w:cs="Calibri"/>
          <w:b/>
          <w:color w:val="002060"/>
          <w:sz w:val="40"/>
          <w:szCs w:val="40"/>
        </w:rPr>
        <w:t>Bolzano</w:t>
      </w:r>
      <w:r>
        <w:rPr>
          <w:rFonts w:eastAsia="Calibri" w:cs="Calibri"/>
          <w:b/>
          <w:color w:val="002060"/>
          <w:sz w:val="40"/>
          <w:szCs w:val="40"/>
        </w:rPr>
        <w:t xml:space="preserve">, </w:t>
      </w:r>
      <w:r>
        <w:rPr>
          <w:rFonts w:eastAsia="Calibri" w:cs="Calibri"/>
          <w:b/>
          <w:color w:val="002060"/>
          <w:sz w:val="40"/>
          <w:szCs w:val="40"/>
        </w:rPr>
        <w:t>29</w:t>
      </w:r>
      <w:r>
        <w:rPr>
          <w:rFonts w:eastAsia="Calibri" w:cs="Calibri"/>
          <w:b/>
          <w:color w:val="002060"/>
          <w:sz w:val="40"/>
          <w:szCs w:val="40"/>
        </w:rPr>
        <w:t xml:space="preserve"> - </w:t>
      </w:r>
      <w:r>
        <w:rPr>
          <w:rFonts w:eastAsia="Calibri" w:cs="Calibri"/>
          <w:b/>
          <w:color w:val="002060"/>
          <w:sz w:val="40"/>
          <w:szCs w:val="40"/>
        </w:rPr>
        <w:t>33010</w:t>
      </w:r>
      <w:r>
        <w:rPr>
          <w:rFonts w:eastAsia="Calibri" w:cs="Calibri"/>
          <w:b/>
          <w:color w:val="002060"/>
          <w:sz w:val="40"/>
          <w:szCs w:val="40"/>
        </w:rPr>
        <w:t xml:space="preserve"> </w:t>
      </w:r>
      <w:r>
        <w:rPr>
          <w:rFonts w:eastAsia="Calibri" w:cs="Calibri"/>
          <w:b/>
          <w:color w:val="002060"/>
          <w:sz w:val="40"/>
          <w:szCs w:val="40"/>
        </w:rPr>
        <w:t>Tavagnacco (UD)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eastAsia="Calibri" w:cs="Calibri"/>
          <w:b/>
          <w:color w:val="002060"/>
          <w:sz w:val="40"/>
          <w:szCs w:val="40"/>
        </w:rPr>
      </w:pPr>
      <w:r>
        <w:rPr>
          <w:rFonts w:eastAsia="Calibri" w:cs="Calibri"/>
          <w:b/>
          <w:color w:val="002060"/>
          <w:sz w:val="40"/>
          <w:szCs w:val="40"/>
        </w:rPr>
        <w:t>VENERDI’</w:t>
      </w:r>
      <w:r>
        <w:rPr>
          <w:rFonts w:eastAsia="Calibri" w:cs="Calibri"/>
          <w:b/>
          <w:color w:val="002060"/>
          <w:sz w:val="40"/>
          <w:szCs w:val="40"/>
        </w:rPr>
        <w:t xml:space="preserve"> </w:t>
      </w:r>
      <w:r>
        <w:rPr>
          <w:rFonts w:eastAsia="Calibri" w:cs="Calibri"/>
          <w:b/>
          <w:color w:val="002060"/>
          <w:sz w:val="40"/>
          <w:szCs w:val="40"/>
        </w:rPr>
        <w:t>16</w:t>
      </w:r>
      <w:r>
        <w:rPr>
          <w:rFonts w:eastAsia="Calibri" w:cs="Calibri"/>
          <w:b/>
          <w:color w:val="002060"/>
          <w:sz w:val="40"/>
          <w:szCs w:val="40"/>
        </w:rPr>
        <w:t xml:space="preserve"> </w:t>
      </w:r>
      <w:r>
        <w:rPr>
          <w:rFonts w:eastAsia="Calibri" w:cs="Calibri"/>
          <w:b/>
          <w:color w:val="002060"/>
          <w:sz w:val="40"/>
          <w:szCs w:val="40"/>
        </w:rPr>
        <w:t>MAGGIO</w:t>
      </w:r>
      <w:r>
        <w:rPr>
          <w:rFonts w:eastAsia="Calibri" w:cs="Calibri"/>
          <w:b/>
          <w:color w:val="002060"/>
          <w:sz w:val="40"/>
          <w:szCs w:val="40"/>
        </w:rPr>
        <w:t xml:space="preserve"> 202</w:t>
      </w:r>
      <w:r>
        <w:rPr>
          <w:rFonts w:eastAsia="Calibri" w:cs="Calibri"/>
          <w:b/>
          <w:color w:val="002060"/>
          <w:sz w:val="40"/>
          <w:szCs w:val="40"/>
        </w:rPr>
        <w:t>5</w:t>
      </w:r>
    </w:p>
    <w:p w:rsidR="00EB48AF" w:rsidRDefault="00EB48AF" w:rsidP="008644A6">
      <w:pPr>
        <w:pBdr>
          <w:top w:val="nil"/>
          <w:left w:val="nil"/>
          <w:bottom w:val="nil"/>
          <w:right w:val="nil"/>
          <w:between w:val="nil"/>
        </w:pBdr>
        <w:ind w:leftChars="0" w:left="0" w:firstLineChars="0" w:firstLine="0"/>
        <w:rPr>
          <w:rFonts w:eastAsia="Calibri" w:cs="Calibri"/>
          <w:color w:val="002060"/>
          <w:sz w:val="40"/>
          <w:szCs w:val="40"/>
        </w:rPr>
      </w:pPr>
    </w:p>
    <w:p w:rsidR="00EB48AF" w:rsidRDefault="00EB48AF" w:rsidP="008644A6">
      <w:pPr>
        <w:pBdr>
          <w:top w:val="nil"/>
          <w:left w:val="nil"/>
          <w:bottom w:val="nil"/>
          <w:right w:val="nil"/>
          <w:between w:val="nil"/>
        </w:pBdr>
        <w:ind w:leftChars="0" w:left="0" w:firstLineChars="0" w:firstLine="0"/>
        <w:rPr>
          <w:rFonts w:eastAsia="Calibri" w:cs="Calibri"/>
          <w:b/>
          <w:sz w:val="28"/>
          <w:szCs w:val="28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  <w:sz w:val="28"/>
          <w:szCs w:val="28"/>
        </w:rPr>
        <w:t>REGOLAMENTO PARTICOLARE GARA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rFonts w:eastAsia="Calibri" w:cs="Calibri"/>
          <w:color w:val="000000"/>
        </w:rPr>
      </w:pPr>
    </w:p>
    <w:p w:rsidR="00EB48AF" w:rsidRDefault="00EF7DF0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INDICE:</w:t>
      </w:r>
    </w:p>
    <w:p w:rsidR="00EB48AF" w:rsidRDefault="00EB48AF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rFonts w:eastAsia="Calibri" w:cs="Calibri"/>
          <w:sz w:val="32"/>
          <w:szCs w:val="32"/>
        </w:rPr>
      </w:pP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1.     ORGANIZZAZIONE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2.     PARTECIPAZIONE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3.     ISCRIZIONI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4.     LUOGO di CONVOCAZIONE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5.     SVOLGIMENTO DELLA GARA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6.     ATTREZZATURA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7.     SICUREZZA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8.     PREMIAZIONI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9.     RECLAMI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10.   INTERPRETAZIONI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11.   IL DOPING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Articolo 12.   UFFICIALI DI GARA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PROGRAMMA TROFEO</w:t>
      </w:r>
    </w:p>
    <w:p w:rsidR="00EB48AF" w:rsidRDefault="00EF7DF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rFonts w:eastAsia="Calibri" w:cs="Calibri"/>
          <w:color w:val="000000"/>
          <w:sz w:val="32"/>
          <w:szCs w:val="32"/>
        </w:rPr>
      </w:pPr>
      <w:r>
        <w:rPr>
          <w:rFonts w:eastAsia="Calibri" w:cs="Calibri"/>
          <w:color w:val="000000"/>
          <w:sz w:val="32"/>
          <w:szCs w:val="32"/>
        </w:rPr>
        <w:t>INFORMAZIONI UTILI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color w:val="000000"/>
          <w:sz w:val="28"/>
          <w:szCs w:val="28"/>
          <w:u w:val="single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color w:val="000000"/>
          <w:sz w:val="28"/>
          <w:szCs w:val="28"/>
          <w:u w:val="single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color w:val="000000"/>
          <w:sz w:val="28"/>
          <w:szCs w:val="28"/>
          <w:u w:val="single"/>
        </w:rPr>
      </w:pPr>
      <w:r>
        <w:rPr>
          <w:rFonts w:eastAsia="Calibri" w:cs="Calibri"/>
          <w:b/>
          <w:color w:val="000000"/>
          <w:sz w:val="28"/>
          <w:szCs w:val="28"/>
          <w:u w:val="single"/>
        </w:rPr>
        <w:lastRenderedPageBreak/>
        <w:t>Per una fattiva collaborazione si chiede di leggere attentamente e di attenersi scrupolosamente a tutto ciò che è riportato nel presente regolamento particolare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rFonts w:eastAsia="Calibri" w:cs="Calibri"/>
          <w:color w:val="000000"/>
          <w:sz w:val="32"/>
          <w:szCs w:val="32"/>
          <w:u w:val="single"/>
        </w:rPr>
      </w:pPr>
      <w:r>
        <w:rPr>
          <w:rFonts w:eastAsia="Calibri" w:cs="Calibri"/>
          <w:b/>
          <w:color w:val="000000"/>
          <w:sz w:val="32"/>
          <w:szCs w:val="32"/>
          <w:u w:val="single"/>
        </w:rPr>
        <w:t>Articolo 1.   ORGANIZZAZIONE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L’A.S.D. </w:t>
      </w:r>
      <w:r>
        <w:rPr>
          <w:rFonts w:eastAsia="Calibri" w:cs="Calibri"/>
          <w:b/>
        </w:rPr>
        <w:t>SSD TAVAGNACCO</w:t>
      </w:r>
      <w:r>
        <w:rPr>
          <w:rFonts w:eastAsia="Calibri" w:cs="Calibri"/>
          <w:color w:val="000000"/>
        </w:rPr>
        <w:t xml:space="preserve"> organizza, per </w:t>
      </w:r>
      <w:r>
        <w:rPr>
          <w:rFonts w:eastAsia="Calibri" w:cs="Calibri"/>
          <w:b/>
        </w:rPr>
        <w:t>Venerdì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b/>
        </w:rPr>
        <w:t>16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b/>
        </w:rPr>
        <w:t>Maggio</w:t>
      </w:r>
      <w:r>
        <w:rPr>
          <w:rFonts w:eastAsia="Calibri" w:cs="Calibri"/>
          <w:b/>
          <w:color w:val="000000"/>
        </w:rPr>
        <w:t xml:space="preserve"> 202</w:t>
      </w:r>
      <w:r>
        <w:rPr>
          <w:rFonts w:eastAsia="Calibri" w:cs="Calibri"/>
          <w:b/>
        </w:rPr>
        <w:t>5</w:t>
      </w:r>
      <w:r>
        <w:rPr>
          <w:rFonts w:eastAsia="Calibri" w:cs="Calibri"/>
          <w:color w:val="000000"/>
        </w:rPr>
        <w:t>, la competizione denominata “</w:t>
      </w:r>
      <w:r>
        <w:rPr>
          <w:rFonts w:eastAsia="Calibri" w:cs="Calibri"/>
          <w:b/>
        </w:rPr>
        <w:t>FRIDAY NIGHT DIVE</w:t>
      </w:r>
      <w:r>
        <w:rPr>
          <w:rFonts w:eastAsia="Calibri" w:cs="Calibri"/>
          <w:color w:val="000000"/>
        </w:rPr>
        <w:t xml:space="preserve">”, gara di Apnea </w:t>
      </w:r>
      <w:proofErr w:type="spellStart"/>
      <w:r>
        <w:rPr>
          <w:rFonts w:eastAsia="Calibri" w:cs="Calibri"/>
          <w:color w:val="000000"/>
        </w:rPr>
        <w:t>APNEA</w:t>
      </w:r>
      <w:proofErr w:type="spellEnd"/>
      <w:r>
        <w:rPr>
          <w:rFonts w:eastAsia="Calibri" w:cs="Calibri"/>
          <w:color w:val="000000"/>
        </w:rPr>
        <w:t xml:space="preserve"> DINAMICA CON E SENZA ATTREZZI, valevole come prova di qualificazione per il Campionato Italiano FIPSAS.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Specialità previste: </w:t>
      </w:r>
      <w:r>
        <w:rPr>
          <w:rFonts w:eastAsia="Calibri" w:cs="Calibri"/>
          <w:i/>
          <w:color w:val="000000"/>
        </w:rPr>
        <w:t>Apnea Dinamica con Attrezzi (DYN) e Apnea Dinamica senza Attrezzi (DNF) e Special</w:t>
      </w:r>
      <w:r>
        <w:rPr>
          <w:rFonts w:eastAsia="Calibri" w:cs="Calibri"/>
          <w:color w:val="000000"/>
        </w:rPr>
        <w:t>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La gara è aperta alla partecipazione di tutti gli atleti della disciplina, </w:t>
      </w:r>
      <w:r>
        <w:rPr>
          <w:rFonts w:eastAsia="Calibri" w:cs="Calibri"/>
          <w:b/>
          <w:color w:val="000000"/>
          <w:u w:val="single"/>
        </w:rPr>
        <w:t xml:space="preserve">compresi </w:t>
      </w:r>
      <w:r>
        <w:rPr>
          <w:rFonts w:eastAsia="Calibri" w:cs="Calibri"/>
          <w:b/>
          <w:u w:val="single"/>
        </w:rPr>
        <w:t>gli atleti paralimpici</w:t>
      </w:r>
      <w:r>
        <w:rPr>
          <w:rFonts w:eastAsia="Calibri" w:cs="Calibri"/>
          <w:color w:val="000000"/>
        </w:rPr>
        <w:t>,</w:t>
      </w:r>
      <w:r>
        <w:rPr>
          <w:rFonts w:eastAsia="Calibri" w:cs="Calibri"/>
          <w:color w:val="000000"/>
        </w:rPr>
        <w:t xml:space="preserve"> a prescindere dalla Regione di provenienza.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La gara infrasettimanale è valida per l’acquisizione dei diritti previsti per il passaggio di categoria, </w:t>
      </w:r>
      <w:r>
        <w:rPr>
          <w:rFonts w:eastAsia="Calibri" w:cs="Calibri"/>
        </w:rPr>
        <w:t xml:space="preserve">ad esclusione del passaggio alla categoria </w:t>
      </w:r>
      <w:proofErr w:type="spellStart"/>
      <w:r>
        <w:rPr>
          <w:rFonts w:eastAsia="Calibri" w:cs="Calibri"/>
        </w:rPr>
        <w:t>elite</w:t>
      </w:r>
      <w:proofErr w:type="spellEnd"/>
      <w:r>
        <w:rPr>
          <w:rFonts w:eastAsia="Calibri" w:cs="Calibri"/>
        </w:rPr>
        <w:t xml:space="preserve"> M e F </w:t>
      </w:r>
      <w:r>
        <w:rPr>
          <w:rFonts w:eastAsia="Calibri" w:cs="Calibri"/>
          <w:color w:val="000000"/>
        </w:rPr>
        <w:t>come descritto nella Circolare Normativa in vigore.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La manifestazione è disciplinata dai Regolamenti Nazionali Gare di Immersione in Apnea, generale e particolare, dalla Circolare Normativa in vigore e dal presente Regolamento Particolare di Gara, che tutti i partecipanti, per effetto della loro iscrizione, dichiarano di conoscere e di accettare.</w:t>
      </w:r>
      <w:r>
        <w:rPr>
          <w:rFonts w:eastAsia="Calibri" w:cs="Calibri"/>
        </w:rPr>
        <w:t xml:space="preserve"> </w:t>
      </w:r>
      <w:r>
        <w:rPr>
          <w:rFonts w:eastAsia="Calibri" w:cs="Calibri"/>
          <w:color w:val="000000"/>
        </w:rPr>
        <w:t xml:space="preserve">I regolamenti FIPSAS sono disponibili sul sito federale </w:t>
      </w:r>
      <w:hyperlink r:id="rId8">
        <w:r>
          <w:rPr>
            <w:rFonts w:eastAsia="Calibri" w:cs="Calibri"/>
            <w:color w:val="000000"/>
            <w:u w:val="single"/>
          </w:rPr>
          <w:t>www.fipsas.it</w:t>
        </w:r>
      </w:hyperlink>
      <w:r>
        <w:rPr>
          <w:rFonts w:eastAsia="Calibri" w:cs="Calibri"/>
          <w:color w:val="000000"/>
        </w:rPr>
        <w:t>.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rFonts w:eastAsia="Calibri" w:cs="Calibri"/>
          <w:color w:val="000000"/>
          <w:sz w:val="32"/>
          <w:szCs w:val="32"/>
          <w:u w:val="single"/>
        </w:rPr>
      </w:pPr>
      <w:r>
        <w:rPr>
          <w:rFonts w:eastAsia="Calibri" w:cs="Calibri"/>
          <w:b/>
          <w:color w:val="000000"/>
          <w:sz w:val="32"/>
          <w:szCs w:val="32"/>
          <w:u w:val="single"/>
        </w:rPr>
        <w:t>Articolo 2.   PARTECIPAZIONE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rFonts w:eastAsia="Calibri" w:cs="Calibri"/>
          <w:sz w:val="26"/>
          <w:szCs w:val="26"/>
          <w:u w:val="single"/>
        </w:rPr>
      </w:pPr>
      <w:r>
        <w:rPr>
          <w:rFonts w:eastAsia="Calibri" w:cs="Calibri"/>
          <w:b/>
          <w:color w:val="000000"/>
          <w:sz w:val="26"/>
          <w:szCs w:val="26"/>
          <w:u w:val="single"/>
        </w:rPr>
        <w:t>Apnea dinamica con e senza attrezzature</w:t>
      </w:r>
      <w:r>
        <w:rPr>
          <w:rFonts w:eastAsia="Calibri" w:cs="Calibri"/>
          <w:color w:val="000000"/>
          <w:sz w:val="26"/>
          <w:szCs w:val="26"/>
          <w:u w:val="single"/>
        </w:rPr>
        <w:t>:</w:t>
      </w:r>
    </w:p>
    <w:p w:rsidR="00EB48AF" w:rsidRDefault="00EB48A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rFonts w:eastAsia="Calibri" w:cs="Calibri"/>
          <w:sz w:val="26"/>
          <w:szCs w:val="26"/>
          <w:u w:val="single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La partecipazione è riservata ai primi </w:t>
      </w:r>
      <w:r>
        <w:rPr>
          <w:rFonts w:eastAsia="Calibri" w:cs="Calibri"/>
          <w:b/>
        </w:rPr>
        <w:t>40</w:t>
      </w:r>
      <w:r>
        <w:rPr>
          <w:rFonts w:eastAsia="Calibri" w:cs="Calibri"/>
          <w:b/>
          <w:color w:val="000000"/>
        </w:rPr>
        <w:t xml:space="preserve"> atleti iscritti.</w:t>
      </w:r>
      <w:r>
        <w:rPr>
          <w:rFonts w:eastAsia="Calibri" w:cs="Calibri"/>
          <w:color w:val="000000"/>
        </w:rPr>
        <w:t xml:space="preserve"> 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b/>
          <w:sz w:val="32"/>
          <w:szCs w:val="32"/>
          <w:u w:val="single"/>
        </w:rPr>
      </w:pPr>
      <w:r>
        <w:rPr>
          <w:rFonts w:eastAsia="Calibri" w:cs="Calibri"/>
          <w:color w:val="000000"/>
        </w:rPr>
        <w:t xml:space="preserve">Per tutte le categorie fa fede l’ordine cronologico d’iscrizione. 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rFonts w:eastAsia="Calibri" w:cs="Calibri"/>
          <w:color w:val="000000"/>
          <w:sz w:val="32"/>
          <w:szCs w:val="32"/>
          <w:u w:val="single"/>
        </w:rPr>
      </w:pPr>
      <w:r>
        <w:rPr>
          <w:rFonts w:eastAsia="Calibri" w:cs="Calibri"/>
          <w:b/>
          <w:color w:val="000000"/>
          <w:sz w:val="32"/>
          <w:szCs w:val="32"/>
          <w:u w:val="single"/>
        </w:rPr>
        <w:t>Articolo 3.   ISCRIZIONI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color w:val="000000"/>
          <w:sz w:val="28"/>
          <w:szCs w:val="28"/>
        </w:rPr>
      </w:pPr>
      <w:r>
        <w:rPr>
          <w:rFonts w:eastAsia="Calibri" w:cs="Calibri"/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rFonts w:eastAsia="Calibri" w:cs="Calibri"/>
          <w:b/>
          <w:color w:val="000000"/>
          <w:sz w:val="28"/>
          <w:szCs w:val="28"/>
          <w:u w:val="single"/>
        </w:rPr>
        <w:t xml:space="preserve">DAL GIORNO </w:t>
      </w:r>
      <w:r>
        <w:rPr>
          <w:rFonts w:eastAsia="Calibri" w:cs="Calibri"/>
          <w:b/>
          <w:sz w:val="28"/>
          <w:szCs w:val="28"/>
          <w:u w:val="single"/>
        </w:rPr>
        <w:t>28 APRILE</w:t>
      </w:r>
      <w:r>
        <w:rPr>
          <w:rFonts w:eastAsia="Calibri" w:cs="Calibri"/>
          <w:b/>
          <w:color w:val="000000"/>
          <w:sz w:val="28"/>
          <w:szCs w:val="28"/>
          <w:u w:val="single"/>
        </w:rPr>
        <w:t xml:space="preserve"> AL GIORNO </w:t>
      </w:r>
      <w:r>
        <w:rPr>
          <w:rFonts w:eastAsia="Calibri" w:cs="Calibri"/>
          <w:b/>
          <w:sz w:val="28"/>
          <w:szCs w:val="28"/>
          <w:u w:val="single"/>
        </w:rPr>
        <w:t>06</w:t>
      </w:r>
      <w:r>
        <w:rPr>
          <w:rFonts w:eastAsia="Calibri" w:cs="Calibri"/>
          <w:b/>
          <w:color w:val="000000"/>
          <w:sz w:val="28"/>
          <w:szCs w:val="28"/>
          <w:u w:val="single"/>
        </w:rPr>
        <w:t xml:space="preserve"> </w:t>
      </w:r>
      <w:r>
        <w:rPr>
          <w:rFonts w:eastAsia="Calibri" w:cs="Calibri"/>
          <w:b/>
          <w:sz w:val="28"/>
          <w:szCs w:val="28"/>
          <w:u w:val="single"/>
        </w:rPr>
        <w:t>MAGGIO</w:t>
      </w:r>
      <w:r>
        <w:rPr>
          <w:rFonts w:eastAsia="Calibri" w:cs="Calibri"/>
          <w:b/>
          <w:color w:val="000000"/>
          <w:sz w:val="28"/>
          <w:szCs w:val="28"/>
          <w:u w:val="single"/>
        </w:rPr>
        <w:t xml:space="preserve"> 202</w:t>
      </w:r>
      <w:r>
        <w:rPr>
          <w:rFonts w:eastAsia="Calibri" w:cs="Calibri"/>
          <w:b/>
          <w:sz w:val="28"/>
          <w:szCs w:val="28"/>
          <w:u w:val="single"/>
        </w:rPr>
        <w:t>5</w:t>
      </w:r>
      <w:r>
        <w:rPr>
          <w:rFonts w:eastAsia="Calibri" w:cs="Calibri"/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Le iscrizioni potranno essere effettuate nell’arco temporale che va DAL </w:t>
      </w:r>
      <w:r>
        <w:rPr>
          <w:rFonts w:eastAsia="Calibri" w:cs="Calibri"/>
        </w:rPr>
        <w:t>28</w:t>
      </w:r>
      <w:r>
        <w:rPr>
          <w:rFonts w:eastAsia="Calibri" w:cs="Calibri"/>
          <w:color w:val="000000"/>
        </w:rPr>
        <w:t xml:space="preserve"> </w:t>
      </w:r>
      <w:r>
        <w:rPr>
          <w:rFonts w:eastAsia="Calibri" w:cs="Calibri"/>
        </w:rPr>
        <w:t>APRILE</w:t>
      </w:r>
      <w:r>
        <w:rPr>
          <w:rFonts w:eastAsia="Calibri" w:cs="Calibri"/>
          <w:color w:val="000000"/>
        </w:rPr>
        <w:t xml:space="preserve"> AL </w:t>
      </w:r>
      <w:r>
        <w:rPr>
          <w:rFonts w:eastAsia="Calibri" w:cs="Calibri"/>
        </w:rPr>
        <w:t>06</w:t>
      </w:r>
      <w:r>
        <w:rPr>
          <w:rFonts w:eastAsia="Calibri" w:cs="Calibri"/>
          <w:color w:val="000000"/>
        </w:rPr>
        <w:t xml:space="preserve"> </w:t>
      </w:r>
      <w:r>
        <w:rPr>
          <w:rFonts w:eastAsia="Calibri" w:cs="Calibri"/>
        </w:rPr>
        <w:t>MAGGIO</w:t>
      </w:r>
      <w:r>
        <w:rPr>
          <w:rFonts w:eastAsia="Calibri" w:cs="Calibri"/>
          <w:color w:val="000000"/>
        </w:rPr>
        <w:t xml:space="preserve"> 202</w:t>
      </w:r>
      <w:r>
        <w:rPr>
          <w:rFonts w:eastAsia="Calibri" w:cs="Calibri"/>
        </w:rPr>
        <w:t>5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La società deve </w:t>
      </w:r>
      <w:r>
        <w:rPr>
          <w:rFonts w:eastAsia="Calibri" w:cs="Calibri"/>
          <w:b/>
          <w:color w:val="000000"/>
        </w:rPr>
        <w:t>registrarsi on-line</w:t>
      </w:r>
      <w:r>
        <w:rPr>
          <w:rFonts w:eastAsia="Calibri" w:cs="Calibri"/>
          <w:color w:val="000000"/>
        </w:rPr>
        <w:t xml:space="preserve"> all’indirizzo: </w:t>
      </w:r>
      <w:hyperlink r:id="rId9">
        <w:r>
          <w:rPr>
            <w:rFonts w:eastAsia="Calibri" w:cs="Calibri"/>
            <w:color w:val="0563C1"/>
            <w:u w:val="single"/>
          </w:rPr>
          <w:t>https://iscrizioni.novarapnea.it</w:t>
        </w:r>
      </w:hyperlink>
      <w:r>
        <w:rPr>
          <w:rFonts w:eastAsia="Calibri" w:cs="Calibri"/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 urgenti.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>La conferma della partecipazione è subordinata</w:t>
      </w:r>
      <w:r>
        <w:rPr>
          <w:rFonts w:eastAsia="Calibri" w:cs="Calibri"/>
          <w:color w:val="000000"/>
        </w:rPr>
        <w:t xml:space="preserve"> alla verifica da parte della società organizzatrice delle posizioni burocratiche degli atleti in gara inerenti ai requisiti di tesseramento, dichiarazione di distanza / tempo e al pagamento della quota d’iscrizione, che deve avvenire tassativamente </w:t>
      </w:r>
      <w:r>
        <w:rPr>
          <w:rFonts w:eastAsia="Calibri" w:cs="Calibri"/>
          <w:b/>
          <w:color w:val="000000"/>
        </w:rPr>
        <w:t xml:space="preserve">entro e non oltre il giorno </w:t>
      </w:r>
      <w:r>
        <w:rPr>
          <w:rFonts w:eastAsia="Calibri" w:cs="Calibri"/>
          <w:b/>
        </w:rPr>
        <w:t xml:space="preserve">6 MAGGIO </w:t>
      </w:r>
      <w:r>
        <w:rPr>
          <w:rFonts w:eastAsia="Calibri" w:cs="Calibri"/>
          <w:b/>
          <w:color w:val="000000"/>
        </w:rPr>
        <w:t>202</w:t>
      </w:r>
      <w:r>
        <w:rPr>
          <w:rFonts w:eastAsia="Calibri" w:cs="Calibri"/>
          <w:b/>
        </w:rPr>
        <w:t>5</w:t>
      </w:r>
      <w:r>
        <w:rPr>
          <w:rFonts w:eastAsia="Calibri" w:cs="Calibri"/>
          <w:color w:val="000000"/>
        </w:rPr>
        <w:t xml:space="preserve"> e comunicata via e-mail all’indirizzo: </w:t>
      </w:r>
      <w:r>
        <w:rPr>
          <w:rFonts w:eastAsia="Calibri" w:cs="Calibri"/>
          <w:color w:val="3C78D8"/>
          <w:highlight w:val="white"/>
        </w:rPr>
        <w:t>riccardo.ciriani.fvg@gmail.com</w:t>
      </w:r>
      <w:r>
        <w:rPr>
          <w:rFonts w:eastAsia="Calibri" w:cs="Calibri"/>
          <w:color w:val="000000"/>
        </w:rPr>
        <w:t>, inviando la copia dell’avvenuto versamento della tassa d’iscrizione.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left="0" w:hanging="2"/>
        <w:jc w:val="both"/>
        <w:rPr>
          <w:rFonts w:eastAsia="Calibri" w:cs="Calibri"/>
          <w:color w:val="00000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lastRenderedPageBreak/>
        <w:t xml:space="preserve">Si chiede di voler essere il più precisi possibile nel compilare la documentazione richiesta; in caso contrario c’è il rischio che gli atleti vengano esclusi dalla competizione.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Per tutte le info: </w:t>
      </w:r>
      <w:r>
        <w:rPr>
          <w:rFonts w:eastAsia="Calibri" w:cs="Calibri"/>
          <w:b/>
        </w:rPr>
        <w:t>Riccardo Ciriani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 xml:space="preserve">– Direttore di Gara </w:t>
      </w:r>
      <w:r>
        <w:rPr>
          <w:rFonts w:eastAsia="Calibri" w:cs="Calibri"/>
          <w:b/>
          <w:color w:val="000000"/>
        </w:rPr>
        <w:t>– Cell. 3</w:t>
      </w:r>
      <w:r>
        <w:rPr>
          <w:rFonts w:eastAsia="Calibri" w:cs="Calibri"/>
          <w:b/>
        </w:rPr>
        <w:t>92-1395547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Si ricorda che ogni atleta deve essere in possesso dei seguenti documenti in corso di validità: </w:t>
      </w:r>
    </w:p>
    <w:p w:rsidR="00EB48AF" w:rsidRDefault="00EF7DF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Scheda d’iscrizione firmata dal Presidente della Società:</w:t>
      </w:r>
    </w:p>
    <w:p w:rsidR="00EB48AF" w:rsidRDefault="00EF7DF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Documento d’identità;</w:t>
      </w:r>
    </w:p>
    <w:p w:rsidR="00EB48AF" w:rsidRDefault="00EF7DF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Tessera Federale in corso di validità;</w:t>
      </w:r>
    </w:p>
    <w:p w:rsidR="00EB48AF" w:rsidRDefault="00EF7DF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Tessera Atleta in corso di validità;</w:t>
      </w:r>
    </w:p>
    <w:p w:rsidR="00EB48AF" w:rsidRDefault="00EF7DF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Certificato medico sportivo agonistico in corso di validità</w:t>
      </w:r>
      <w:r>
        <w:rPr>
          <w:rFonts w:eastAsia="Calibri" w:cs="Calibri"/>
          <w:color w:val="000000"/>
        </w:rPr>
        <w:t>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 CHE SARA’ INSERITO IN UNA CHAT DI WHATSAPP</w:t>
      </w:r>
      <w:r>
        <w:rPr>
          <w:rFonts w:eastAsia="Calibri" w:cs="Calibri"/>
          <w:color w:val="000000"/>
        </w:rPr>
        <w:t>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Ogni atleta, in sostituzione dei suddetti documenti, ad eccezione della</w:t>
      </w:r>
      <w:r>
        <w:rPr>
          <w:rFonts w:eastAsia="Calibri" w:cs="Calibri"/>
          <w:b/>
          <w:color w:val="000000"/>
        </w:rPr>
        <w:t xml:space="preserve"> tessera federale, che va mostrata comunque </w:t>
      </w:r>
      <w:r>
        <w:rPr>
          <w:rFonts w:eastAsia="Calibri" w:cs="Calibri"/>
          <w:b/>
        </w:rPr>
        <w:t>all'ingresso</w:t>
      </w:r>
      <w:r>
        <w:rPr>
          <w:rFonts w:eastAsia="Calibri" w:cs="Calibri"/>
          <w:b/>
          <w:color w:val="000000"/>
        </w:rPr>
        <w:t xml:space="preserve"> della piscina</w:t>
      </w:r>
      <w:r>
        <w:rPr>
          <w:rFonts w:eastAsia="Calibri" w:cs="Calibri"/>
          <w:color w:val="000000"/>
        </w:rPr>
        <w:t xml:space="preserve">, dovrà esibire alla Direzione di Gara soltanto il modulo d’iscrizione debitamente compilato e firmato.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La quota d’iscrizione per ogni gara,</w:t>
      </w:r>
      <w:r>
        <w:rPr>
          <w:rFonts w:eastAsia="Calibri" w:cs="Calibri"/>
        </w:rPr>
        <w:t xml:space="preserve"> </w:t>
      </w:r>
      <w:r>
        <w:rPr>
          <w:rFonts w:eastAsia="Calibri" w:cs="Calibri"/>
          <w:color w:val="000000"/>
        </w:rPr>
        <w:t xml:space="preserve">DYN o DNF, è di Euro </w:t>
      </w:r>
      <w:r>
        <w:rPr>
          <w:rFonts w:eastAsia="Calibri" w:cs="Calibri"/>
        </w:rPr>
        <w:t>19</w:t>
      </w:r>
      <w:r>
        <w:rPr>
          <w:rFonts w:eastAsia="Calibri" w:cs="Calibri"/>
          <w:color w:val="000000"/>
        </w:rPr>
        <w:t>,00 (</w:t>
      </w:r>
      <w:r>
        <w:rPr>
          <w:rFonts w:eastAsia="Calibri" w:cs="Calibri"/>
        </w:rPr>
        <w:t>DICIANNOVE</w:t>
      </w:r>
      <w:r>
        <w:rPr>
          <w:rFonts w:eastAsia="Calibri" w:cs="Calibri"/>
          <w:color w:val="000000"/>
        </w:rPr>
        <w:t>) ad atleta per la singola specialità</w:t>
      </w:r>
      <w:r>
        <w:rPr>
          <w:rFonts w:eastAsia="Calibri" w:cs="Calibri"/>
        </w:rPr>
        <w:t>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La quota pagata da ogni società dovrà corrispondere al numero di atleti che compaiono nel modulo di iscrizione. </w:t>
      </w:r>
      <w:r>
        <w:rPr>
          <w:rFonts w:eastAsia="Calibri" w:cs="Calibri"/>
          <w:b/>
          <w:color w:val="000000"/>
          <w:sz w:val="28"/>
          <w:szCs w:val="28"/>
          <w:u w:val="single"/>
        </w:rPr>
        <w:t>Non sono ammessi bonifici effettuati dai singoli atleti</w:t>
      </w:r>
      <w:r>
        <w:rPr>
          <w:rFonts w:eastAsia="Calibri" w:cs="Calibri"/>
          <w:color w:val="000000"/>
        </w:rPr>
        <w:t xml:space="preserve">. 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La quota dovrà essere versata </w:t>
      </w:r>
      <w:r>
        <w:rPr>
          <w:rFonts w:eastAsia="Calibri" w:cs="Calibri"/>
          <w:b/>
          <w:color w:val="000000"/>
        </w:rPr>
        <w:t xml:space="preserve">ESCLUSIVAMENTE </w:t>
      </w:r>
      <w:r>
        <w:rPr>
          <w:rFonts w:eastAsia="Calibri" w:cs="Calibri"/>
          <w:color w:val="000000"/>
        </w:rPr>
        <w:t xml:space="preserve">tramite bonifico bancario, entro e non oltre il </w:t>
      </w:r>
      <w:r>
        <w:rPr>
          <w:rFonts w:eastAsia="Calibri" w:cs="Calibri"/>
          <w:b/>
          <w:u w:val="single"/>
        </w:rPr>
        <w:t>6 MAGGIO 2025</w:t>
      </w:r>
      <w:r>
        <w:rPr>
          <w:rFonts w:eastAsia="Calibri" w:cs="Calibri"/>
          <w:b/>
          <w:color w:val="000000"/>
        </w:rPr>
        <w:t xml:space="preserve"> e inviata nelle modalità sopra descritte.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>Non si accettano pagamenti in contanti il giorno della gara.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>Per tutti i bonifici che perverranno dopo tale data, la società organizzatrice si riserva l’accettazione o l’esclusione degli atleti, non essendo stati rispettati i termini previsti dal regolamento.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Il bonifico va intestato a: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</w:rPr>
        <w:t>SSD TAVAGNACCO</w:t>
      </w:r>
    </w:p>
    <w:p w:rsidR="00EB48AF" w:rsidRDefault="00EF7DF0">
      <w:pPr>
        <w:spacing w:line="259" w:lineRule="auto"/>
        <w:ind w:left="0" w:hanging="2"/>
        <w:jc w:val="both"/>
        <w:rPr>
          <w:b/>
        </w:rPr>
      </w:pPr>
      <w:r>
        <w:rPr>
          <w:b/>
        </w:rPr>
        <w:t>BANCA Popolare BPM Filiale di Udine - SSD Tavagnacco a R.L.</w:t>
      </w:r>
    </w:p>
    <w:p w:rsidR="00EB48AF" w:rsidRDefault="00EF7DF0" w:rsidP="00C744E7">
      <w:pPr>
        <w:pBdr>
          <w:top w:val="nil"/>
          <w:left w:val="nil"/>
          <w:bottom w:val="nil"/>
          <w:right w:val="nil"/>
          <w:between w:val="nil"/>
        </w:pBdr>
        <w:ind w:leftChars="0" w:left="0" w:firstLineChars="0" w:firstLine="0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IBAN: </w:t>
      </w:r>
      <w:r>
        <w:rPr>
          <w:b/>
        </w:rPr>
        <w:t>IT39K0503412301000000000658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Causale: &lt;nome della società&gt; + iscrizione n° x atleti </w:t>
      </w:r>
      <w:proofErr w:type="spellStart"/>
      <w:r w:rsidR="00C744E7">
        <w:rPr>
          <w:rFonts w:eastAsia="Calibri" w:cs="Calibri"/>
          <w:b/>
          <w:color w:val="000000"/>
        </w:rPr>
        <w:t>Friday</w:t>
      </w:r>
      <w:proofErr w:type="spellEnd"/>
      <w:r w:rsidR="00C744E7">
        <w:rPr>
          <w:rFonts w:eastAsia="Calibri" w:cs="Calibri"/>
          <w:b/>
          <w:color w:val="000000"/>
        </w:rPr>
        <w:t xml:space="preserve"> Night Dive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  <w:highlight w:val="yellow"/>
          <w:u w:val="single"/>
        </w:rPr>
      </w:pPr>
      <w:r>
        <w:rPr>
          <w:rFonts w:eastAsia="Calibri" w:cs="Calibri"/>
          <w:color w:val="000000"/>
        </w:rPr>
        <w:t>Scaduto il termine del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b/>
        </w:rPr>
        <w:t>6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b/>
        </w:rPr>
        <w:t>MAGGIO</w:t>
      </w:r>
      <w:r>
        <w:rPr>
          <w:rFonts w:eastAsia="Calibri" w:cs="Calibri"/>
          <w:b/>
          <w:color w:val="000000"/>
        </w:rPr>
        <w:t xml:space="preserve"> 202</w:t>
      </w:r>
      <w:r>
        <w:rPr>
          <w:rFonts w:eastAsia="Calibri" w:cs="Calibri"/>
          <w:b/>
        </w:rPr>
        <w:t>5</w:t>
      </w:r>
      <w:r>
        <w:rPr>
          <w:rFonts w:eastAsia="Calibri" w:cs="Calibri"/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  <w:u w:val="single"/>
        </w:rPr>
        <w:t xml:space="preserve">E’ assolutamente obbligatorio per gli atleti appartenenti a tutte le categorie, ad eccezione di quella </w:t>
      </w:r>
      <w:proofErr w:type="spellStart"/>
      <w:r>
        <w:rPr>
          <w:rFonts w:eastAsia="Calibri" w:cs="Calibri"/>
          <w:b/>
          <w:color w:val="000000"/>
          <w:u w:val="single"/>
        </w:rPr>
        <w:t>elite</w:t>
      </w:r>
      <w:proofErr w:type="spellEnd"/>
      <w:r>
        <w:rPr>
          <w:rFonts w:eastAsia="Calibri" w:cs="Calibri"/>
          <w:b/>
          <w:color w:val="000000"/>
          <w:u w:val="single"/>
        </w:rPr>
        <w:t>, inserire la dichiarazione dei tempi nel modulo d’iscrizione</w:t>
      </w:r>
      <w:r>
        <w:rPr>
          <w:rFonts w:eastAsia="Calibri" w:cs="Calibri"/>
          <w:b/>
          <w:color w:val="000000"/>
        </w:rPr>
        <w:t xml:space="preserve">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eastAsia="Calibri" w:cs="Calibri"/>
          <w:color w:val="000000"/>
          <w:u w:val="single"/>
        </w:rPr>
      </w:pPr>
      <w:r>
        <w:rPr>
          <w:rFonts w:eastAsia="Calibri" w:cs="Calibri"/>
          <w:b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>
        <w:rPr>
          <w:rFonts w:eastAsia="Calibri" w:cs="Calibri"/>
          <w:b/>
          <w:color w:val="000000"/>
          <w:u w:val="single"/>
        </w:rPr>
        <w:t xml:space="preserve">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eastAsia="Calibri" w:cs="Calibri"/>
          <w:color w:val="000000"/>
          <w:u w:val="single"/>
        </w:rPr>
      </w:pPr>
      <w:r>
        <w:rPr>
          <w:rFonts w:eastAsia="Calibri" w:cs="Calibri"/>
          <w:b/>
          <w:color w:val="000000"/>
          <w:u w:val="single"/>
        </w:rPr>
        <w:t xml:space="preserve">L’organizzazione </w:t>
      </w:r>
      <w:r>
        <w:rPr>
          <w:rFonts w:eastAsia="Calibri" w:cs="Calibri"/>
          <w:b/>
          <w:u w:val="single"/>
        </w:rPr>
        <w:t>permette di modificare i moduli d’iscrizione precedentemente caricati entro e non oltre il 6 MAGGIO 2025.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Per gli Elite sarà necessario dichiarare la migliore performance degli ultimi tre anni. Si assicura che tale dato verrà trattato con la massima riservatezza sino a quando non verrà resa pubblica la </w:t>
      </w:r>
      <w:proofErr w:type="spellStart"/>
      <w:r>
        <w:rPr>
          <w:rFonts w:eastAsia="Calibri" w:cs="Calibri"/>
          <w:b/>
          <w:color w:val="000000"/>
        </w:rPr>
        <w:t>Starting</w:t>
      </w:r>
      <w:proofErr w:type="spellEnd"/>
      <w:r>
        <w:rPr>
          <w:rFonts w:eastAsia="Calibri" w:cs="Calibri"/>
          <w:b/>
          <w:color w:val="000000"/>
        </w:rPr>
        <w:t xml:space="preserve"> list.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lastRenderedPageBreak/>
        <w:t xml:space="preserve">Nel caso in cui la gara venisse annullata, le quote d’iscrizione verranno completamente rimborsate. </w:t>
      </w:r>
      <w:r>
        <w:rPr>
          <w:rFonts w:eastAsia="Calibri" w:cs="Calibri"/>
          <w:b/>
        </w:rPr>
        <w:t>S</w:t>
      </w:r>
      <w:r>
        <w:rPr>
          <w:rFonts w:eastAsia="Calibri" w:cs="Calibri"/>
          <w:b/>
          <w:color w:val="000000"/>
        </w:rPr>
        <w:t xml:space="preserve">i richiede </w:t>
      </w:r>
      <w:r>
        <w:rPr>
          <w:rFonts w:eastAsia="Calibri" w:cs="Calibri"/>
          <w:b/>
        </w:rPr>
        <w:t>però</w:t>
      </w:r>
      <w:r>
        <w:rPr>
          <w:rFonts w:eastAsia="Calibri" w:cs="Calibri"/>
          <w:b/>
          <w:color w:val="000000"/>
        </w:rPr>
        <w:t xml:space="preserve"> di attenersi a tutte le indicazioni illustrate. 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rFonts w:eastAsia="Calibri" w:cs="Calibri"/>
          <w:color w:val="000000"/>
          <w:sz w:val="32"/>
          <w:szCs w:val="32"/>
          <w:u w:val="single"/>
        </w:rPr>
      </w:pPr>
      <w:r>
        <w:rPr>
          <w:rFonts w:eastAsia="Calibri" w:cs="Calibri"/>
          <w:b/>
          <w:color w:val="000000"/>
          <w:sz w:val="32"/>
          <w:szCs w:val="32"/>
          <w:u w:val="single"/>
        </w:rPr>
        <w:t>Articolo 4.   LUOGO E CONVOCAZIONE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Tutte le gare si disputeranno presso il seguente impianto sportivo: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</w:p>
    <w:p w:rsidR="00C744E7" w:rsidRDefault="00EF7DF0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b/>
          <w:sz w:val="28"/>
          <w:szCs w:val="28"/>
        </w:rPr>
      </w:pPr>
      <w:r>
        <w:rPr>
          <w:rFonts w:eastAsia="Calibri" w:cs="Calibri"/>
          <w:b/>
          <w:sz w:val="28"/>
          <w:szCs w:val="28"/>
        </w:rPr>
        <w:t>PISCINA COMUNALE DI TAVAGNACCO</w:t>
      </w:r>
    </w:p>
    <w:p w:rsidR="00EB48AF" w:rsidRDefault="00C744E7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rFonts w:eastAsia="Calibri" w:cs="Calibri"/>
          <w:sz w:val="28"/>
          <w:szCs w:val="28"/>
        </w:rPr>
      </w:pPr>
      <w:r>
        <w:rPr>
          <w:rFonts w:eastAsia="Calibri" w:cs="Calibri"/>
          <w:b/>
          <w:sz w:val="28"/>
          <w:szCs w:val="28"/>
        </w:rPr>
        <w:t xml:space="preserve">sita in </w:t>
      </w:r>
      <w:r w:rsidR="00EF7DF0">
        <w:rPr>
          <w:rFonts w:eastAsia="Calibri" w:cs="Calibri"/>
          <w:b/>
          <w:sz w:val="28"/>
          <w:szCs w:val="28"/>
        </w:rPr>
        <w:t>V</w:t>
      </w:r>
      <w:r>
        <w:rPr>
          <w:rFonts w:eastAsia="Calibri" w:cs="Calibri"/>
          <w:b/>
          <w:sz w:val="28"/>
          <w:szCs w:val="28"/>
        </w:rPr>
        <w:t xml:space="preserve">IA </w:t>
      </w:r>
      <w:r w:rsidR="00EF7DF0">
        <w:rPr>
          <w:rFonts w:eastAsia="Calibri" w:cs="Calibri"/>
          <w:b/>
          <w:sz w:val="28"/>
          <w:szCs w:val="28"/>
        </w:rPr>
        <w:t>BOLZANO</w:t>
      </w:r>
      <w:r w:rsidR="00EF7DF0">
        <w:rPr>
          <w:rFonts w:eastAsia="Calibri" w:cs="Calibri"/>
          <w:b/>
          <w:sz w:val="28"/>
          <w:szCs w:val="28"/>
        </w:rPr>
        <w:t xml:space="preserve">, </w:t>
      </w:r>
      <w:r w:rsidR="00EF7DF0">
        <w:rPr>
          <w:rFonts w:eastAsia="Calibri" w:cs="Calibri"/>
          <w:b/>
          <w:sz w:val="28"/>
          <w:szCs w:val="28"/>
        </w:rPr>
        <w:t>29</w:t>
      </w:r>
      <w:r w:rsidR="00EF7DF0">
        <w:rPr>
          <w:rFonts w:eastAsia="Calibri" w:cs="Calibri"/>
          <w:b/>
          <w:sz w:val="28"/>
          <w:szCs w:val="28"/>
        </w:rPr>
        <w:t xml:space="preserve"> – 3</w:t>
      </w:r>
      <w:r w:rsidR="00EF7DF0">
        <w:rPr>
          <w:rFonts w:eastAsia="Calibri" w:cs="Calibri"/>
          <w:b/>
          <w:sz w:val="28"/>
          <w:szCs w:val="28"/>
        </w:rPr>
        <w:t>3010 TAVAGNACCO (UD)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Le gare di apnea dinamica, DNF e DYN, si svolgeranno in vasca da 25 metri con profondità </w:t>
      </w:r>
      <w:r>
        <w:rPr>
          <w:rFonts w:eastAsia="Calibri" w:cs="Calibri"/>
        </w:rPr>
        <w:t>variabile</w:t>
      </w:r>
      <w:r>
        <w:rPr>
          <w:rFonts w:eastAsia="Calibri" w:cs="Calibri"/>
          <w:color w:val="000000"/>
        </w:rPr>
        <w:t xml:space="preserve"> (da 1,</w:t>
      </w:r>
      <w:r>
        <w:rPr>
          <w:rFonts w:eastAsia="Calibri" w:cs="Calibri"/>
        </w:rPr>
        <w:t>30</w:t>
      </w:r>
      <w:r w:rsidR="00C744E7">
        <w:rPr>
          <w:rFonts w:eastAsia="Calibri" w:cs="Calibri"/>
        </w:rPr>
        <w:t xml:space="preserve"> </w:t>
      </w:r>
      <w:r>
        <w:rPr>
          <w:rFonts w:eastAsia="Calibri" w:cs="Calibri"/>
          <w:color w:val="000000"/>
        </w:rPr>
        <w:t>m a 1,</w:t>
      </w:r>
      <w:r>
        <w:rPr>
          <w:rFonts w:eastAsia="Calibri" w:cs="Calibri"/>
        </w:rPr>
        <w:t>50</w:t>
      </w:r>
      <w:r>
        <w:rPr>
          <w:rFonts w:eastAsia="Calibri" w:cs="Calibri"/>
          <w:color w:val="000000"/>
        </w:rPr>
        <w:t xml:space="preserve"> m</w:t>
      </w:r>
      <w:r>
        <w:rPr>
          <w:rFonts w:eastAsia="Calibri" w:cs="Calibri"/>
        </w:rPr>
        <w:t>).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Gli accreditamenti saranno aperti dalle ore (solo per i responsabili e referenti di squadra):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" w:hanging="3"/>
        <w:jc w:val="center"/>
        <w:rPr>
          <w:rFonts w:eastAsia="Calibri" w:cs="Calibri"/>
          <w:color w:val="000000"/>
          <w:sz w:val="28"/>
          <w:szCs w:val="28"/>
        </w:rPr>
      </w:pPr>
      <w:r>
        <w:rPr>
          <w:rFonts w:eastAsia="Calibri" w:cs="Calibri"/>
          <w:b/>
          <w:sz w:val="28"/>
          <w:szCs w:val="28"/>
        </w:rPr>
        <w:t>1</w:t>
      </w:r>
      <w:r w:rsidR="00C744E7">
        <w:rPr>
          <w:rFonts w:eastAsia="Calibri" w:cs="Calibri"/>
          <w:b/>
          <w:sz w:val="28"/>
          <w:szCs w:val="28"/>
        </w:rPr>
        <w:t>8</w:t>
      </w:r>
      <w:r>
        <w:rPr>
          <w:rFonts w:eastAsia="Calibri" w:cs="Calibri"/>
          <w:b/>
          <w:sz w:val="28"/>
          <w:szCs w:val="28"/>
        </w:rPr>
        <w:t>:</w:t>
      </w:r>
      <w:r w:rsidR="00C744E7">
        <w:rPr>
          <w:rFonts w:eastAsia="Calibri" w:cs="Calibri"/>
          <w:b/>
          <w:sz w:val="28"/>
          <w:szCs w:val="28"/>
        </w:rPr>
        <w:t>3</w:t>
      </w:r>
      <w:r>
        <w:rPr>
          <w:rFonts w:eastAsia="Calibri" w:cs="Calibri"/>
          <w:b/>
          <w:sz w:val="28"/>
          <w:szCs w:val="28"/>
        </w:rPr>
        <w:t>0</w:t>
      </w:r>
      <w:r>
        <w:rPr>
          <w:rFonts w:eastAsia="Calibri" w:cs="Calibri"/>
          <w:b/>
          <w:color w:val="000000"/>
          <w:sz w:val="28"/>
          <w:szCs w:val="28"/>
        </w:rPr>
        <w:t xml:space="preserve"> alle </w:t>
      </w:r>
      <w:r>
        <w:rPr>
          <w:rFonts w:eastAsia="Calibri" w:cs="Calibri"/>
          <w:b/>
          <w:sz w:val="28"/>
          <w:szCs w:val="28"/>
        </w:rPr>
        <w:t>19:</w:t>
      </w:r>
      <w:r w:rsidR="00C744E7">
        <w:rPr>
          <w:rFonts w:eastAsia="Calibri" w:cs="Calibri"/>
          <w:b/>
          <w:sz w:val="28"/>
          <w:szCs w:val="28"/>
        </w:rPr>
        <w:t>0</w:t>
      </w:r>
      <w:r>
        <w:rPr>
          <w:rFonts w:eastAsia="Calibri" w:cs="Calibri"/>
          <w:b/>
          <w:sz w:val="28"/>
          <w:szCs w:val="28"/>
        </w:rPr>
        <w:t>0</w:t>
      </w:r>
      <w:r>
        <w:rPr>
          <w:rFonts w:eastAsia="Calibri" w:cs="Calibri"/>
          <w:b/>
          <w:color w:val="000000"/>
          <w:sz w:val="28"/>
          <w:szCs w:val="28"/>
        </w:rPr>
        <w:t xml:space="preserve"> per la gara DYN / DNF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:rsidR="00EB48AF" w:rsidRDefault="00EB48AF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sz w:val="23"/>
          <w:szCs w:val="23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>allegato.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jc w:val="both"/>
        <w:rPr>
          <w:rFonts w:eastAsia="Calibri" w:cs="Calibri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E’, altresì, vietato utilizzare supporti musicali, se non dotati di cuffie, sia durante la fase di riscaldamento, che durante lo svolgimento delle gare.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eastAsia="Calibri" w:cs="Calibri"/>
          <w:color w:val="000000"/>
          <w:sz w:val="32"/>
          <w:szCs w:val="32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Gli atleti devono e/o possono utilizzare zavorre personali che </w:t>
      </w:r>
      <w:r>
        <w:rPr>
          <w:rFonts w:eastAsia="Calibri" w:cs="Calibri"/>
        </w:rPr>
        <w:t>abbiano fibbie</w:t>
      </w:r>
      <w:r>
        <w:rPr>
          <w:rFonts w:eastAsia="Calibri" w:cs="Calibri"/>
          <w:color w:val="000000"/>
        </w:rPr>
        <w:t xml:space="preserve"> a sgancio rapido e siano collocate sopra eventuale muta o costume.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Chi usa lo schienalino dovrà predisporlo per uno sgancio rapido.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Per gli altri tipi di attrezzatura, si rimanda ai Regolamenti Specifici delle singole specialità. 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eastAsia="Calibri" w:cs="Calibri"/>
          <w:color w:val="000000"/>
          <w:sz w:val="32"/>
          <w:szCs w:val="32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7.   SICUREZZA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Nell’area di gara sarà tassativamente consentito l’ingresso solo a:</w:t>
      </w:r>
    </w:p>
    <w:p w:rsidR="00EB48AF" w:rsidRDefault="00EF7D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Gli Ufficiali di Gara e i loro Collaboratori;</w:t>
      </w:r>
    </w:p>
    <w:p w:rsidR="00EB48AF" w:rsidRDefault="00EF7D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Gli atleti di volta in volta impegnati, i quali, subito dopo la prova, dovranno abbandonare la zona;</w:t>
      </w:r>
    </w:p>
    <w:p w:rsidR="00EB48AF" w:rsidRDefault="00EF7D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Il personale di assistenza designato dal Direttore di gara;</w:t>
      </w:r>
    </w:p>
    <w:p w:rsidR="00EB48AF" w:rsidRDefault="00EF7D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Gli eventuali operatori foto-video a cura dell’organizzazione;</w:t>
      </w:r>
    </w:p>
    <w:p w:rsidR="00EB48AF" w:rsidRDefault="00EF7DF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Lo Staff medico di sicurezza.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Gli atleti e gli accompagnatori dovranno sostare esclusivamente nelle zone predisposte e indicate.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Le premiazioni saranno effettuate presso uno spazio appositamente creato nella struttura della piscina, al termine della gara, un</w:t>
      </w:r>
      <w:r>
        <w:rPr>
          <w:rFonts w:eastAsia="Calibri" w:cs="Calibri"/>
        </w:rPr>
        <w:t>’ora</w:t>
      </w:r>
      <w:r>
        <w:rPr>
          <w:rFonts w:eastAsia="Calibri" w:cs="Calibri"/>
          <w:color w:val="000000"/>
        </w:rPr>
        <w:t xml:space="preserve"> dopo la pubblicazione dei risultati per specialità e categoria. L’eventuale consegna di ulteriori premi dovrà essere effettuata al termine della cerimonia protocollare.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Per </w:t>
      </w:r>
      <w:r>
        <w:rPr>
          <w:rFonts w:eastAsia="Calibri" w:cs="Calibri"/>
        </w:rPr>
        <w:t xml:space="preserve">l’evento </w:t>
      </w:r>
      <w:proofErr w:type="spellStart"/>
      <w:r>
        <w:rPr>
          <w:rFonts w:eastAsia="Calibri" w:cs="Calibri"/>
          <w:b/>
        </w:rPr>
        <w:t>Friday</w:t>
      </w:r>
      <w:proofErr w:type="spellEnd"/>
      <w:r>
        <w:rPr>
          <w:rFonts w:eastAsia="Calibri" w:cs="Calibri"/>
          <w:b/>
        </w:rPr>
        <w:t xml:space="preserve"> Night Dive</w:t>
      </w:r>
      <w:r>
        <w:rPr>
          <w:rFonts w:eastAsia="Calibri" w:cs="Calibri"/>
          <w:color w:val="000000"/>
        </w:rPr>
        <w:t xml:space="preserve"> verranno premiati </w:t>
      </w:r>
      <w:r>
        <w:rPr>
          <w:rFonts w:eastAsia="Calibri" w:cs="Calibri"/>
        </w:rPr>
        <w:t xml:space="preserve">i 3 atleti con il minor tempo di scarto dal proprio tempo dichiarato tra tutti gli atleti partecipanti senza distinzione di categoria o genere. 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center"/>
        <w:rPr>
          <w:rFonts w:eastAsia="Calibri" w:cs="Calibri"/>
          <w:color w:val="000000"/>
          <w:sz w:val="32"/>
          <w:szCs w:val="32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9.   RECLAMI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eastAsia="Calibri" w:cs="Calibri"/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eastAsia="Calibri" w:cs="Calibri"/>
          <w:color w:val="000000"/>
          <w:sz w:val="32"/>
          <w:szCs w:val="32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eastAsia="Calibri" w:cs="Calibri"/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eastAsia="Calibri" w:cs="Calibri"/>
          <w:color w:val="000000"/>
          <w:sz w:val="32"/>
          <w:szCs w:val="32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11.   IL DOPING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Il doping è tassativamente vietato e possono essere disposti a carico degli atleti accertamenti antidoping, in attuazione dei Regolamenti vigenti.</w:t>
      </w:r>
    </w:p>
    <w:p w:rsidR="00EB48AF" w:rsidRDefault="00EF7DF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26in1rg">
        <w:r>
          <w:rPr>
            <w:rFonts w:eastAsia="Calibri" w:cs="Calibri"/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Sono Ufficiali di gara: il Giudice Capo, i Giudici di Superficie e il Direttore di gara;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collaborano con gli Ufficiali di gara: il Medico di gara, il Segretario ed eventuali Commissari designati dagli organismi preposti della Federazione.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Direttore di gara</w:t>
      </w:r>
      <w:r>
        <w:rPr>
          <w:rFonts w:eastAsia="Calibri" w:cs="Calibri"/>
        </w:rPr>
        <w:t>:</w:t>
      </w:r>
      <w:r>
        <w:rPr>
          <w:rFonts w:eastAsia="Calibri" w:cs="Calibri"/>
        </w:rPr>
        <w:tab/>
      </w:r>
      <w:r>
        <w:rPr>
          <w:rFonts w:eastAsia="Calibri" w:cs="Calibri"/>
        </w:rPr>
        <w:tab/>
        <w:t>CIRIANI Riccardo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Giudice Capo:</w:t>
      </w:r>
      <w:r>
        <w:rPr>
          <w:rFonts w:eastAsia="Calibri" w:cs="Calibri"/>
          <w:color w:val="000000"/>
        </w:rPr>
        <w:tab/>
      </w:r>
      <w:r>
        <w:rPr>
          <w:rFonts w:eastAsia="Calibri" w:cs="Calibri"/>
          <w:color w:val="000000"/>
        </w:rPr>
        <w:tab/>
      </w:r>
      <w:r>
        <w:rPr>
          <w:rFonts w:eastAsia="Calibri" w:cs="Calibri"/>
          <w:color w:val="000000"/>
        </w:rPr>
        <w:tab/>
        <w:t xml:space="preserve">In attesa di designazione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Giudici di Superficie:      </w:t>
      </w:r>
      <w:r>
        <w:rPr>
          <w:rFonts w:eastAsia="Calibri" w:cs="Calibri"/>
          <w:color w:val="000000"/>
        </w:rPr>
        <w:tab/>
      </w:r>
      <w:r>
        <w:rPr>
          <w:rFonts w:eastAsia="Calibri" w:cs="Calibri"/>
          <w:color w:val="000000"/>
        </w:rPr>
        <w:tab/>
        <w:t xml:space="preserve">In attesa di designazione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Medico di gara:             </w:t>
      </w:r>
      <w:r>
        <w:rPr>
          <w:rFonts w:eastAsia="Calibri" w:cs="Calibri"/>
          <w:color w:val="000000"/>
        </w:rPr>
        <w:tab/>
        <w:t xml:space="preserve"> </w:t>
      </w:r>
      <w:r>
        <w:rPr>
          <w:rFonts w:eastAsia="Calibri" w:cs="Calibri"/>
          <w:color w:val="000000"/>
        </w:rPr>
        <w:tab/>
      </w:r>
      <w:r>
        <w:rPr>
          <w:rFonts w:eastAsia="Calibri" w:cs="Calibri"/>
        </w:rPr>
        <w:t xml:space="preserve">Joanna </w:t>
      </w:r>
      <w:proofErr w:type="spellStart"/>
      <w:r>
        <w:rPr>
          <w:rFonts w:eastAsia="Calibri" w:cs="Calibri"/>
        </w:rPr>
        <w:t>Mareschi</w:t>
      </w:r>
      <w:proofErr w:type="spellEnd"/>
      <w:r>
        <w:rPr>
          <w:rFonts w:eastAsia="Calibri" w:cs="Calibri"/>
        </w:rPr>
        <w:t xml:space="preserve">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Segretario:                          </w:t>
      </w:r>
      <w:r>
        <w:rPr>
          <w:rFonts w:eastAsia="Calibri" w:cs="Calibri"/>
          <w:color w:val="000000"/>
        </w:rPr>
        <w:tab/>
      </w:r>
      <w:r>
        <w:rPr>
          <w:rFonts w:eastAsia="Calibri" w:cs="Calibri"/>
        </w:rPr>
        <w:t>Nominato dalla Società organizzatrice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 xml:space="preserve">Servizio ambulanza:              </w:t>
      </w:r>
      <w:r>
        <w:rPr>
          <w:rFonts w:eastAsia="Calibri" w:cs="Calibri"/>
          <w:color w:val="000000"/>
        </w:rPr>
        <w:tab/>
      </w:r>
      <w:r>
        <w:rPr>
          <w:rFonts w:eastAsia="Calibri" w:cs="Calibri"/>
        </w:rPr>
        <w:t>non presente</w:t>
      </w:r>
      <w:r>
        <w:rPr>
          <w:rFonts w:eastAsia="Calibri" w:cs="Calibri"/>
          <w:color w:val="000000"/>
        </w:rPr>
        <w:t xml:space="preserve">                </w:t>
      </w:r>
      <w:r>
        <w:rPr>
          <w:rFonts w:eastAsia="Calibri" w:cs="Calibri"/>
          <w:color w:val="000000"/>
        </w:rPr>
        <w:tab/>
      </w:r>
      <w:r>
        <w:rPr>
          <w:rFonts w:eastAsia="Calibri" w:cs="Calibri"/>
          <w:color w:val="000000"/>
        </w:rPr>
        <w:tab/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B48A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rFonts w:eastAsia="Calibri" w:cs="Calibri"/>
          <w:color w:val="000000"/>
          <w:sz w:val="32"/>
          <w:szCs w:val="32"/>
        </w:rPr>
      </w:pPr>
    </w:p>
    <w:p w:rsidR="00EB48AF" w:rsidRDefault="00EF7DF0">
      <w:pPr>
        <w:numPr>
          <w:ilvl w:val="0"/>
          <w:numId w:val="6"/>
        </w:numPr>
        <w:ind w:left="2" w:hanging="4"/>
        <w:jc w:val="center"/>
        <w:rPr>
          <w:rFonts w:eastAsia="Calibri" w:cs="Calibri"/>
          <w:sz w:val="6"/>
          <w:szCs w:val="6"/>
        </w:rPr>
      </w:pPr>
      <w:r>
        <w:rPr>
          <w:rFonts w:ascii="Open Sans" w:eastAsia="Open Sans" w:hAnsi="Open Sans" w:cs="Open Sans"/>
          <w:b/>
          <w:sz w:val="44"/>
          <w:szCs w:val="44"/>
        </w:rPr>
        <w:t xml:space="preserve"> FRIDAY NIGHT DIVE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color w:val="000000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eastAsia="Calibri" w:cs="Calibri"/>
          <w:color w:val="000000"/>
          <w:sz w:val="40"/>
          <w:szCs w:val="40"/>
        </w:rPr>
      </w:pPr>
      <w:r>
        <w:rPr>
          <w:rFonts w:eastAsia="Calibri" w:cs="Calibri"/>
          <w:b/>
          <w:color w:val="000000"/>
          <w:sz w:val="40"/>
          <w:szCs w:val="40"/>
        </w:rPr>
        <w:t>PROGRAMMA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</w:rPr>
        <w:t>Venerdì 16 MAGGIO</w:t>
      </w:r>
      <w:r>
        <w:rPr>
          <w:rFonts w:eastAsia="Calibri" w:cs="Calibri"/>
          <w:b/>
          <w:color w:val="000000"/>
        </w:rPr>
        <w:t xml:space="preserve"> 202</w:t>
      </w:r>
      <w:r>
        <w:rPr>
          <w:rFonts w:eastAsia="Calibri" w:cs="Calibri"/>
          <w:b/>
        </w:rPr>
        <w:t>5</w:t>
      </w:r>
      <w:r>
        <w:rPr>
          <w:rFonts w:eastAsia="Calibri" w:cs="Calibri"/>
          <w:b/>
          <w:color w:val="000000"/>
        </w:rPr>
        <w:t xml:space="preserve"> 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rPr>
          <w:rFonts w:eastAsia="Calibri" w:cs="Calibri"/>
          <w:color w:val="000000"/>
        </w:rPr>
      </w:pPr>
    </w:p>
    <w:p w:rsidR="00EB48AF" w:rsidRDefault="00EF7DF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Ore </w:t>
      </w:r>
      <w:r>
        <w:rPr>
          <w:rFonts w:eastAsia="Calibri" w:cs="Calibri"/>
          <w:b/>
        </w:rPr>
        <w:t>18:30</w:t>
      </w:r>
      <w:r>
        <w:rPr>
          <w:rFonts w:eastAsia="Calibri" w:cs="Calibri"/>
          <w:b/>
          <w:color w:val="000000"/>
        </w:rPr>
        <w:t>-</w:t>
      </w:r>
      <w:r>
        <w:rPr>
          <w:rFonts w:eastAsia="Calibri" w:cs="Calibri"/>
          <w:b/>
        </w:rPr>
        <w:t>19:00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 xml:space="preserve">operazioni di accredito </w:t>
      </w:r>
      <w:r>
        <w:rPr>
          <w:rFonts w:eastAsia="Calibri" w:cs="Calibri"/>
        </w:rPr>
        <w:t>I</w:t>
      </w:r>
      <w:r>
        <w:rPr>
          <w:rFonts w:eastAsia="Calibri" w:cs="Calibri"/>
          <w:color w:val="000000"/>
        </w:rPr>
        <w:t xml:space="preserve">N UNO SPAZIO DEDICATO </w:t>
      </w:r>
    </w:p>
    <w:p w:rsidR="00EB48AF" w:rsidRDefault="00EF7DF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Ore </w:t>
      </w:r>
      <w:r>
        <w:rPr>
          <w:rFonts w:eastAsia="Calibri" w:cs="Calibri"/>
          <w:b/>
        </w:rPr>
        <w:t>19:15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 xml:space="preserve">briefing con </w:t>
      </w:r>
      <w:r>
        <w:rPr>
          <w:rFonts w:eastAsia="Calibri" w:cs="Calibri"/>
        </w:rPr>
        <w:t xml:space="preserve">referenti di ogni Squadra </w:t>
      </w:r>
      <w:r>
        <w:rPr>
          <w:rFonts w:eastAsia="Calibri" w:cs="Calibri"/>
          <w:color w:val="000000"/>
        </w:rPr>
        <w:t>SE RITENUTO OPPORTUNO DAI GIUDICI DI GARA</w:t>
      </w:r>
    </w:p>
    <w:p w:rsidR="00EB48AF" w:rsidRDefault="00EF7DF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Ore </w:t>
      </w:r>
      <w:r>
        <w:rPr>
          <w:rFonts w:eastAsia="Calibri" w:cs="Calibri"/>
          <w:b/>
        </w:rPr>
        <w:t>19:30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 xml:space="preserve">inizio riscaldamento Apnea </w:t>
      </w:r>
      <w:r>
        <w:rPr>
          <w:rFonts w:eastAsia="Calibri" w:cs="Calibri"/>
        </w:rPr>
        <w:t>DINAMICA</w:t>
      </w:r>
    </w:p>
    <w:p w:rsidR="00EB48AF" w:rsidRDefault="00EF7DF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Ore </w:t>
      </w:r>
      <w:r>
        <w:rPr>
          <w:rFonts w:eastAsia="Calibri" w:cs="Calibri"/>
          <w:b/>
        </w:rPr>
        <w:t>20:00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 xml:space="preserve">inizio gara Apnea </w:t>
      </w:r>
      <w:r>
        <w:rPr>
          <w:rFonts w:eastAsia="Calibri" w:cs="Calibri"/>
        </w:rPr>
        <w:t>DINAMICA</w:t>
      </w:r>
    </w:p>
    <w:p w:rsidR="00EB48AF" w:rsidRDefault="00EF7DF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480" w:lineRule="auto"/>
        <w:ind w:left="0" w:hanging="2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Ore </w:t>
      </w:r>
      <w:r>
        <w:rPr>
          <w:rFonts w:eastAsia="Calibri" w:cs="Calibri"/>
          <w:b/>
        </w:rPr>
        <w:t>22:00</w:t>
      </w:r>
      <w:r>
        <w:rPr>
          <w:rFonts w:eastAsia="Calibri" w:cs="Calibri"/>
          <w:b/>
          <w:color w:val="000000"/>
        </w:rPr>
        <w:t xml:space="preserve"> </w:t>
      </w:r>
      <w:r>
        <w:rPr>
          <w:rFonts w:eastAsia="Calibri" w:cs="Calibri"/>
          <w:color w:val="000000"/>
        </w:rPr>
        <w:t xml:space="preserve">chiusura gara </w:t>
      </w:r>
      <w:r w:rsidR="005271F6">
        <w:rPr>
          <w:rFonts w:eastAsia="Calibri" w:cs="Calibri"/>
          <w:color w:val="000000"/>
        </w:rPr>
        <w:t>Apnea</w:t>
      </w:r>
      <w:r>
        <w:rPr>
          <w:rFonts w:eastAsia="Calibri" w:cs="Calibri"/>
          <w:color w:val="000000"/>
        </w:rPr>
        <w:t xml:space="preserve"> </w:t>
      </w:r>
      <w:r>
        <w:rPr>
          <w:rFonts w:eastAsia="Calibri" w:cs="Calibri"/>
        </w:rPr>
        <w:t>DINAMICA</w:t>
      </w:r>
    </w:p>
    <w:p w:rsidR="00EB48AF" w:rsidRDefault="00EF7DF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 xml:space="preserve">Ore </w:t>
      </w:r>
      <w:r>
        <w:rPr>
          <w:rFonts w:eastAsia="Calibri" w:cs="Calibri"/>
          <w:b/>
        </w:rPr>
        <w:t>22</w:t>
      </w:r>
      <w:r>
        <w:rPr>
          <w:rFonts w:eastAsia="Calibri" w:cs="Calibri"/>
          <w:b/>
          <w:color w:val="000000"/>
        </w:rPr>
        <w:t xml:space="preserve">:30 </w:t>
      </w:r>
      <w:r>
        <w:rPr>
          <w:rFonts w:eastAsia="Calibri" w:cs="Calibri"/>
          <w:color w:val="000000"/>
        </w:rPr>
        <w:t>premiazione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center"/>
        <w:rPr>
          <w:rFonts w:ascii="Arial" w:eastAsia="Arial" w:hAnsi="Arial" w:cs="Arial"/>
          <w:color w:val="000000"/>
          <w:sz w:val="23"/>
          <w:szCs w:val="23"/>
        </w:rPr>
      </w:pP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rPr>
          <w:rFonts w:ascii="Arial" w:eastAsia="Arial" w:hAnsi="Arial" w:cs="Arial"/>
          <w:color w:val="000000"/>
          <w:sz w:val="23"/>
          <w:szCs w:val="23"/>
        </w:rPr>
      </w:pP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>Note: La Società organizzatrice si riserva la possibilità di modificare orari e ordine di partenza in relazione a esigenze tecnico organizzative. In particolare si avverte che, in caso di elevato numero di partecipanti, verrà ritardato l'orario di chiusura.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>In ogni caso, qualora ciò dovesse avvenire, tali variazioni saranno tempestivamente indicate nelle forme opportune.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</w:rPr>
      </w:pPr>
    </w:p>
    <w:p w:rsidR="00EB48AF" w:rsidRDefault="00EF7DF0" w:rsidP="003479B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eastAsia="Calibri" w:cs="Calibri"/>
          <w:b/>
          <w:sz w:val="36"/>
          <w:szCs w:val="36"/>
        </w:rPr>
      </w:pPr>
      <w:r>
        <w:rPr>
          <w:rFonts w:eastAsia="Calibri" w:cs="Calibri"/>
          <w:b/>
          <w:sz w:val="36"/>
          <w:szCs w:val="36"/>
        </w:rPr>
        <w:lastRenderedPageBreak/>
        <w:t>INFO UTILI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b/>
        </w:rPr>
      </w:pPr>
      <w:r>
        <w:rPr>
          <w:rFonts w:eastAsia="Calibri" w:cs="Calibri"/>
          <w:b/>
        </w:rPr>
        <w:t>La piscina è munita di armadietti utilizzabili con una moneta da 1€ e asciuga-capelli a</w:t>
      </w:r>
      <w:r>
        <w:rPr>
          <w:rFonts w:eastAsia="Calibri" w:cs="Calibri"/>
          <w:b/>
        </w:rPr>
        <w:t xml:space="preserve"> uso libero. Le docce sono a tempo e a</w:t>
      </w:r>
      <w:r>
        <w:rPr>
          <w:rFonts w:eastAsia="Calibri" w:cs="Calibri"/>
          <w:b/>
        </w:rPr>
        <w:t xml:space="preserve"> ogni squadra verranno fornite due tessere già ricaricate da rendere a fine manifestazione.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b/>
        </w:rPr>
      </w:pPr>
      <w:r>
        <w:rPr>
          <w:rFonts w:eastAsia="Calibri" w:cs="Calibri"/>
          <w:b/>
        </w:rPr>
        <w:t>La struttura non verrà chiusa al pubblico. Per gli accompagnatori che lo desiderano ci sarà la possibilità di usufruire di alcune corsie di nuoto libero e della piscina per bambini munita di giochi e scivoli per far divertire anche i più piccoli. Il servizio di bagnino è garantito fino a chiusura</w:t>
      </w:r>
      <w:r w:rsidR="003479B2">
        <w:rPr>
          <w:rFonts w:eastAsia="Calibri" w:cs="Calibri"/>
          <w:b/>
        </w:rPr>
        <w:t>;</w:t>
      </w:r>
      <w:r>
        <w:rPr>
          <w:rFonts w:eastAsia="Calibri" w:cs="Calibri"/>
          <w:b/>
        </w:rPr>
        <w:t xml:space="preserve"> ad ogni modo ogni minorenne sotto i 14 anni deve essere accompagnato da un adulto. Sotto i 3 anni, l'entrata è gratuita. </w:t>
      </w:r>
    </w:p>
    <w:p w:rsidR="00EB48AF" w:rsidRDefault="00EF7DF0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eastAsia="Calibri" w:cs="Calibri"/>
          <w:b/>
        </w:rPr>
      </w:pPr>
      <w:r>
        <w:rPr>
          <w:rFonts w:eastAsia="Calibri" w:cs="Calibri"/>
          <w:b/>
        </w:rPr>
        <w:t>All’interno della struttura è presente un bar</w:t>
      </w:r>
      <w:r w:rsidR="003479B2">
        <w:rPr>
          <w:rFonts w:eastAsia="Calibri" w:cs="Calibri"/>
          <w:b/>
        </w:rPr>
        <w:t>,</w:t>
      </w:r>
      <w:r>
        <w:rPr>
          <w:rFonts w:eastAsia="Calibri" w:cs="Calibri"/>
          <w:b/>
        </w:rPr>
        <w:t xml:space="preserve"> che rimarrà aperto fino alla cerimonia di premiazione.</w:t>
      </w:r>
    </w:p>
    <w:p w:rsidR="00EB48AF" w:rsidRDefault="00EB48AF">
      <w:pPr>
        <w:pBdr>
          <w:top w:val="nil"/>
          <w:left w:val="nil"/>
          <w:bottom w:val="nil"/>
          <w:right w:val="nil"/>
          <w:between w:val="nil"/>
        </w:pBdr>
        <w:ind w:left="2" w:hanging="4"/>
        <w:rPr>
          <w:rFonts w:eastAsia="Calibri" w:cs="Calibri"/>
          <w:b/>
          <w:sz w:val="36"/>
          <w:szCs w:val="36"/>
        </w:rPr>
      </w:pPr>
    </w:p>
    <w:sectPr w:rsidR="00EB48AF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F7DF21A6-3DA5-4591-A21F-F947092FD0B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93C9DC6A-814D-4E9B-8EBA-CA7A5110BAEE}"/>
    <w:embedBold r:id="rId3" w:fontKey="{5BA372A5-DDCF-4611-90F0-4F42D7C92EA5}"/>
    <w:embedItalic r:id="rId4" w:fontKey="{1A8C1B23-AF11-4308-941F-0D25C2AFB09D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5" w:fontKey="{C20F6CF3-710D-46AD-B3CD-ABF9810739A1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6" w:fontKey="{E91CBD91-565A-414F-92E2-FD753268135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  <w:embedRegular r:id="rId7" w:fontKey="{E6F2EE9D-59DD-4466-B85E-73C2C460BBFE}"/>
    <w:embedItalic r:id="rId8" w:fontKey="{3F9CC7EF-EA7C-48C3-B2C2-11A098541311}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  <w:embedRegular r:id="rId9" w:fontKey="{58D101B8-1572-42DF-A482-6F4651D9FBC0}"/>
    <w:embedItalic r:id="rId10" w:fontKey="{BC070396-CACF-45BD-A4E9-B4919B99FEF3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501E740F-2ED2-469A-9158-CAE8F053279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2" w:fontKey="{43FBB7D5-3055-441C-BB91-B49448EFEC4E}"/>
    <w:embedItalic r:id="rId13" w:fontKey="{348D2E3C-99BC-4A4B-8663-51BB7C0CA1A1}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14" w:fontKey="{530EF4B6-9623-4BF7-9152-25B9D26D9888}"/>
    <w:embedBold r:id="rId15" w:fontKey="{55A52461-BF45-4431-BDDF-A3813CCA13F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6" w:fontKey="{28A0B9CE-56EA-429E-A2AE-ACE9422EC7AC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B57E3"/>
    <w:multiLevelType w:val="multilevel"/>
    <w:tmpl w:val="B7F84F44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348E64D5"/>
    <w:multiLevelType w:val="multilevel"/>
    <w:tmpl w:val="33942010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2" w15:restartNumberingAfterBreak="0">
    <w:nsid w:val="519A43EC"/>
    <w:multiLevelType w:val="multilevel"/>
    <w:tmpl w:val="F7784B9E"/>
    <w:lvl w:ilvl="0">
      <w:start w:val="1"/>
      <w:numFmt w:val="bullet"/>
      <w:pStyle w:val="Titolo1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pStyle w:val="Titolo2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6C69556C"/>
    <w:multiLevelType w:val="multilevel"/>
    <w:tmpl w:val="93407F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6F6B3844"/>
    <w:multiLevelType w:val="multilevel"/>
    <w:tmpl w:val="9A6A47D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78D2522D"/>
    <w:multiLevelType w:val="multilevel"/>
    <w:tmpl w:val="BC94E8E4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1670406052">
    <w:abstractNumId w:val="2"/>
  </w:num>
  <w:num w:numId="2" w16cid:durableId="1547528061">
    <w:abstractNumId w:val="5"/>
  </w:num>
  <w:num w:numId="3" w16cid:durableId="797843218">
    <w:abstractNumId w:val="4"/>
  </w:num>
  <w:num w:numId="4" w16cid:durableId="1876380190">
    <w:abstractNumId w:val="0"/>
  </w:num>
  <w:num w:numId="5" w16cid:durableId="114299540">
    <w:abstractNumId w:val="3"/>
  </w:num>
  <w:num w:numId="6" w16cid:durableId="15872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8AF"/>
    <w:rsid w:val="003479B2"/>
    <w:rsid w:val="005271F6"/>
    <w:rsid w:val="008644A6"/>
    <w:rsid w:val="00893538"/>
    <w:rsid w:val="00C744E7"/>
    <w:rsid w:val="00EB48AF"/>
    <w:rsid w:val="00EF7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277CF"/>
  <w15:docId w15:val="{76BD8FA9-A3AF-448E-9455-C6B9163FB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2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  <w:lang w:eastAsia="ar-SA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numPr>
        <w:numId w:val="1"/>
      </w:numPr>
      <w:spacing w:before="240" w:after="0"/>
      <w:ind w:left="-1" w:hanging="1"/>
    </w:pPr>
    <w:rPr>
      <w:rFonts w:ascii="Calibri Light" w:hAnsi="Calibri Light" w:cs="Calibri Light"/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numPr>
        <w:ilvl w:val="1"/>
        <w:numId w:val="1"/>
      </w:numPr>
      <w:spacing w:before="40" w:after="0"/>
      <w:ind w:left="-1" w:hanging="1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 w:cs="Symbol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Symbol" w:hint="default"/>
      <w:color w:val="000000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Symbol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Calibri" w:eastAsia="Times New Roman" w:hAnsi="Calibri" w:cs="Calibri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Symbol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Symbol" w:hAnsi="Symbol" w:cs="Symbol" w:hint="default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Symbol" w:hAnsi="Symbol" w:cs="Symbol" w:hint="default"/>
      <w:color w:val="000000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arpredefinitoparagrafo2">
    <w:name w:val="Car. predefinito paragraf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rFonts w:ascii="Calibri" w:eastAsia="Times New Roman" w:hAnsi="Calibri" w:cs="Calibri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1">
    <w:name w:val="Car. predefinito paragraf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attereCarattere5">
    <w:name w:val="Carattere Carattere5"/>
    <w:rPr>
      <w:rFonts w:ascii="Calibri Light" w:hAnsi="Calibri Light" w:cs="Times New Roman"/>
      <w:color w:val="2E74B5"/>
      <w:w w:val="100"/>
      <w:position w:val="-1"/>
      <w:sz w:val="32"/>
      <w:szCs w:val="32"/>
      <w:effect w:val="none"/>
      <w:vertAlign w:val="baseline"/>
      <w:cs w:val="0"/>
      <w:em w:val="none"/>
    </w:rPr>
  </w:style>
  <w:style w:type="character" w:customStyle="1" w:styleId="CarattereCarattere4">
    <w:name w:val="Carattere Carattere4"/>
    <w:rPr>
      <w:rFonts w:ascii="Calibri Light" w:hAnsi="Calibri Light" w:cs="Times New Roman"/>
      <w:color w:val="2E74B5"/>
      <w:w w:val="100"/>
      <w:position w:val="-1"/>
      <w:sz w:val="26"/>
      <w:szCs w:val="26"/>
      <w:effect w:val="none"/>
      <w:vertAlign w:val="baseline"/>
      <w:cs w:val="0"/>
      <w:em w:val="none"/>
    </w:rPr>
  </w:style>
  <w:style w:type="character" w:styleId="Collegamentoipertestuale">
    <w:name w:val="Hyperlink"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CarattereCarattere3">
    <w:name w:val="Carattere Carattere3"/>
    <w:rPr>
      <w:rFonts w:ascii="Calibri" w:eastAsia="Times New Roman" w:hAnsi="Calibri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Rimandocommento1">
    <w:name w:val="Rimando comment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arattereCarattere2">
    <w:name w:val="Carattere Carattere2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CarattereCarattere1">
    <w:name w:val="Carattere Carattere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CarattereCarattere">
    <w:name w:val="Carattere Carattere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aragrafoelenco">
    <w:name w:val="List Paragraph"/>
    <w:basedOn w:val="Normale"/>
    <w:pPr>
      <w:ind w:left="720" w:firstLine="0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200" w:line="276" w:lineRule="auto"/>
    </w:pPr>
  </w:style>
  <w:style w:type="paragraph" w:customStyle="1" w:styleId="Testocommento1">
    <w:name w:val="Testo commento1"/>
    <w:basedOn w:val="Normale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styleId="Testofumetto">
    <w:name w:val="Balloon Text"/>
    <w:basedOn w:val="Normal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ontenutocornice">
    <w:name w:val="Contenuto cornice"/>
    <w:basedOn w:val="Corpotesto"/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Mappadocumento">
    <w:name w:val="Document Map"/>
    <w:basedOn w:val="Normal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essuno">
    <w:name w:val="Nessuno"/>
    <w:rPr>
      <w:w w:val="100"/>
      <w:position w:val="-1"/>
      <w:effect w:val="none"/>
      <w:vertAlign w:val="baseline"/>
      <w:cs w:val="0"/>
      <w:em w:val="none"/>
    </w:rPr>
  </w:style>
  <w:style w:type="paragraph" w:styleId="NormaleWeb">
    <w:name w:val="Normal (Web)"/>
    <w:basedOn w:val="Normale"/>
    <w:qFormat/>
    <w:pPr>
      <w:suppressAutoHyphens/>
      <w:spacing w:before="100" w:beforeAutospacing="1" w:after="119" w:line="240" w:lineRule="auto"/>
    </w:pPr>
    <w:rPr>
      <w:rFonts w:ascii="Times New Roman" w:hAnsi="Times New Roman"/>
      <w:sz w:val="24"/>
      <w:szCs w:val="24"/>
      <w:lang w:eastAsia="it-IT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1qetuYxIAaIzHu5oyuM2JFKDHQ==">CgMxLjA4AHIhMXVOVDVwc0s1a2NkVjJWazBCb3pTaW9taTNkTElHZ0NY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1854</Words>
  <Characters>10570</Characters>
  <Application>Microsoft Office Word</Application>
  <DocSecurity>0</DocSecurity>
  <Lines>88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Olgert Spaho</dc:creator>
  <cp:lastModifiedBy>Fabio Savi</cp:lastModifiedBy>
  <cp:revision>5</cp:revision>
  <dcterms:created xsi:type="dcterms:W3CDTF">2024-01-24T10:44:00Z</dcterms:created>
  <dcterms:modified xsi:type="dcterms:W3CDTF">2025-04-24T18:44:00Z</dcterms:modified>
</cp:coreProperties>
</file>