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26E2F" w:rsidRDefault="00EA5F15" w:rsidP="00EB769B">
      <w:pPr>
        <w:pStyle w:val="Nessunaspaziatura"/>
        <w:rPr>
          <w:rFonts w:ascii="Tahoma" w:hAnsi="Tahoma" w:cs="Tahoma"/>
          <w:b/>
          <w:i/>
          <w:sz w:val="52"/>
          <w:szCs w:val="52"/>
          <w:u w:val="single"/>
        </w:rPr>
      </w:pPr>
      <w:r>
        <w:rPr>
          <w:noProof/>
        </w:rPr>
        <w:drawing>
          <wp:anchor distT="0" distB="0" distL="114300" distR="114300" simplePos="0" relativeHeight="251655680" behindDoc="1" locked="0" layoutInCell="1" allowOverlap="1">
            <wp:simplePos x="0" y="0"/>
            <wp:positionH relativeFrom="column">
              <wp:posOffset>2353945</wp:posOffset>
            </wp:positionH>
            <wp:positionV relativeFrom="paragraph">
              <wp:posOffset>-337820</wp:posOffset>
            </wp:positionV>
            <wp:extent cx="1794510" cy="762000"/>
            <wp:effectExtent l="0" t="0" r="8890" b="0"/>
            <wp:wrapNone/>
            <wp:docPr id="10" name="Immagine 10" descr="CONI%20TRASPARENTE%20RIDIMENSIONATO%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ONI%20TRASPARENTE%20RIDIMENSIONATO%20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794510" cy="762000"/>
                    </a:xfrm>
                    <a:prstGeom prst="rect">
                      <a:avLst/>
                    </a:prstGeom>
                    <a:noFill/>
                  </pic:spPr>
                </pic:pic>
              </a:graphicData>
            </a:graphic>
          </wp:anchor>
        </w:drawing>
      </w:r>
      <w:r>
        <w:rPr>
          <w:noProof/>
        </w:rPr>
        <w:drawing>
          <wp:anchor distT="0" distB="0" distL="114300" distR="114300" simplePos="0" relativeHeight="251656704" behindDoc="1" locked="0" layoutInCell="1" allowOverlap="1">
            <wp:simplePos x="0" y="0"/>
            <wp:positionH relativeFrom="column">
              <wp:posOffset>4444365</wp:posOffset>
            </wp:positionH>
            <wp:positionV relativeFrom="paragraph">
              <wp:posOffset>-420370</wp:posOffset>
            </wp:positionV>
            <wp:extent cx="516255" cy="730250"/>
            <wp:effectExtent l="0" t="0" r="0" b="6350"/>
            <wp:wrapNone/>
            <wp:docPr id="11" name="Immagine 11" descr="Cmas Trasparent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mas Trasparente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16255" cy="730250"/>
                    </a:xfrm>
                    <a:prstGeom prst="rect">
                      <a:avLst/>
                    </a:prstGeom>
                    <a:noFill/>
                  </pic:spPr>
                </pic:pic>
              </a:graphicData>
            </a:graphic>
          </wp:anchor>
        </w:drawing>
      </w:r>
      <w:r>
        <w:rPr>
          <w:noProof/>
        </w:rPr>
        <w:drawing>
          <wp:anchor distT="0" distB="0" distL="114300" distR="114300" simplePos="0" relativeHeight="251657728" behindDoc="1" locked="0" layoutInCell="1" allowOverlap="1">
            <wp:simplePos x="0" y="0"/>
            <wp:positionH relativeFrom="column">
              <wp:posOffset>1005840</wp:posOffset>
            </wp:positionH>
            <wp:positionV relativeFrom="paragraph">
              <wp:posOffset>-367665</wp:posOffset>
            </wp:positionV>
            <wp:extent cx="842010" cy="842010"/>
            <wp:effectExtent l="0" t="0" r="0" b="0"/>
            <wp:wrapNone/>
            <wp:docPr id="12" name="Immagine 12" descr="NUOVO logo FIPSAS trasparente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NUOVO logo FIPSAS trasparente 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842010" cy="842010"/>
                    </a:xfrm>
                    <a:prstGeom prst="rect">
                      <a:avLst/>
                    </a:prstGeom>
                    <a:noFill/>
                  </pic:spPr>
                </pic:pic>
              </a:graphicData>
            </a:graphic>
          </wp:anchor>
        </w:drawing>
      </w:r>
    </w:p>
    <w:p w:rsidR="00CF22F0" w:rsidRDefault="00CF22F0" w:rsidP="00EB769B">
      <w:pPr>
        <w:pStyle w:val="Nessunaspaziatura"/>
        <w:rPr>
          <w:rFonts w:ascii="Tahoma" w:hAnsi="Tahoma" w:cs="Tahoma"/>
          <w:b/>
          <w:i/>
          <w:sz w:val="52"/>
          <w:szCs w:val="52"/>
          <w:u w:val="single"/>
        </w:rPr>
      </w:pPr>
    </w:p>
    <w:p w:rsidR="00EB769B" w:rsidRDefault="00EB769B" w:rsidP="00682134">
      <w:pPr>
        <w:pStyle w:val="Nessunaspaziatura"/>
        <w:jc w:val="center"/>
        <w:rPr>
          <w:rFonts w:ascii="Tahoma" w:hAnsi="Tahoma" w:cs="Tahoma"/>
          <w:b/>
          <w:i/>
          <w:sz w:val="52"/>
          <w:szCs w:val="52"/>
          <w:u w:val="single"/>
        </w:rPr>
      </w:pPr>
      <w:r>
        <w:rPr>
          <w:rFonts w:ascii="Tahoma" w:hAnsi="Tahoma" w:cs="Tahoma"/>
          <w:b/>
          <w:i/>
          <w:sz w:val="52"/>
          <w:szCs w:val="52"/>
          <w:u w:val="single"/>
        </w:rPr>
        <w:t xml:space="preserve">Trofeo </w:t>
      </w:r>
    </w:p>
    <w:p w:rsidR="00682134" w:rsidRPr="00B860D5" w:rsidRDefault="00F9228F" w:rsidP="00682134">
      <w:pPr>
        <w:pStyle w:val="Nessunaspaziatura"/>
        <w:jc w:val="center"/>
        <w:rPr>
          <w:rFonts w:ascii="Tahoma" w:hAnsi="Tahoma" w:cs="Tahoma"/>
          <w:b/>
          <w:i/>
          <w:sz w:val="52"/>
          <w:szCs w:val="52"/>
          <w:u w:val="single"/>
        </w:rPr>
      </w:pPr>
      <w:r>
        <w:rPr>
          <w:rFonts w:ascii="Tahoma" w:hAnsi="Tahoma" w:cs="Tahoma"/>
          <w:b/>
          <w:i/>
          <w:sz w:val="52"/>
          <w:szCs w:val="52"/>
          <w:u w:val="single"/>
        </w:rPr>
        <w:t xml:space="preserve">2° </w:t>
      </w:r>
      <w:r w:rsidR="00E138F4">
        <w:rPr>
          <w:rFonts w:ascii="Tahoma" w:hAnsi="Tahoma" w:cs="Tahoma"/>
          <w:b/>
          <w:i/>
          <w:sz w:val="52"/>
          <w:szCs w:val="52"/>
          <w:u w:val="single"/>
        </w:rPr>
        <w:t>Apnea Day Riva del Garda</w:t>
      </w:r>
    </w:p>
    <w:p w:rsidR="00682134" w:rsidRPr="00B860D5" w:rsidRDefault="00682134" w:rsidP="00682134">
      <w:pPr>
        <w:pStyle w:val="Nessunaspaziatura"/>
        <w:jc w:val="center"/>
        <w:rPr>
          <w:rFonts w:ascii="Tahoma" w:hAnsi="Tahoma" w:cs="Tahoma"/>
          <w:b/>
          <w:i/>
          <w:sz w:val="52"/>
          <w:szCs w:val="52"/>
          <w:u w:val="single"/>
        </w:rPr>
      </w:pPr>
      <w:r w:rsidRPr="00B860D5">
        <w:rPr>
          <w:rFonts w:ascii="Tahoma" w:hAnsi="Tahoma" w:cs="Tahoma"/>
          <w:b/>
          <w:i/>
          <w:sz w:val="52"/>
          <w:szCs w:val="52"/>
          <w:u w:val="single"/>
        </w:rPr>
        <w:t xml:space="preserve"> Apnea</w:t>
      </w:r>
      <w:r w:rsidR="003150CD" w:rsidRPr="00B860D5">
        <w:rPr>
          <w:rFonts w:ascii="Tahoma" w:hAnsi="Tahoma" w:cs="Tahoma"/>
          <w:b/>
          <w:i/>
          <w:sz w:val="52"/>
          <w:szCs w:val="52"/>
          <w:u w:val="single"/>
        </w:rPr>
        <w:t xml:space="preserve"> in</w:t>
      </w:r>
      <w:r w:rsidRPr="00B860D5">
        <w:rPr>
          <w:rFonts w:ascii="Tahoma" w:hAnsi="Tahoma" w:cs="Tahoma"/>
          <w:b/>
          <w:i/>
          <w:sz w:val="52"/>
          <w:szCs w:val="52"/>
          <w:u w:val="single"/>
        </w:rPr>
        <w:t xml:space="preserve"> Assetto Costante</w:t>
      </w:r>
    </w:p>
    <w:p w:rsidR="00682134" w:rsidRDefault="00682134" w:rsidP="00682134">
      <w:pPr>
        <w:pStyle w:val="Nessunaspaziatura"/>
        <w:jc w:val="center"/>
        <w:rPr>
          <w:rFonts w:ascii="Tahoma" w:hAnsi="Tahoma" w:cs="Tahoma"/>
          <w:sz w:val="28"/>
          <w:szCs w:val="28"/>
        </w:rPr>
      </w:pPr>
    </w:p>
    <w:p w:rsidR="00682134" w:rsidRDefault="00682134" w:rsidP="00682134">
      <w:pPr>
        <w:pStyle w:val="Nessunaspaziatura"/>
        <w:jc w:val="center"/>
        <w:rPr>
          <w:rFonts w:ascii="Tahoma" w:hAnsi="Tahoma" w:cs="Tahoma"/>
          <w:sz w:val="28"/>
          <w:szCs w:val="28"/>
        </w:rPr>
      </w:pPr>
    </w:p>
    <w:p w:rsidR="00682134" w:rsidRDefault="00682134" w:rsidP="00682134">
      <w:pPr>
        <w:pStyle w:val="Nessunaspaziatura"/>
        <w:jc w:val="center"/>
        <w:rPr>
          <w:rFonts w:ascii="Tahoma" w:hAnsi="Tahoma" w:cs="Tahoma"/>
          <w:sz w:val="28"/>
          <w:szCs w:val="28"/>
        </w:rPr>
      </w:pPr>
    </w:p>
    <w:p w:rsidR="00682134" w:rsidRDefault="00682134" w:rsidP="00682134">
      <w:pPr>
        <w:pStyle w:val="Nessunaspaziatura"/>
        <w:jc w:val="center"/>
        <w:rPr>
          <w:rFonts w:ascii="Tahoma" w:hAnsi="Tahoma" w:cs="Tahoma"/>
          <w:sz w:val="28"/>
          <w:szCs w:val="28"/>
        </w:rPr>
      </w:pPr>
    </w:p>
    <w:p w:rsidR="00682134" w:rsidRDefault="00682134" w:rsidP="00682134">
      <w:pPr>
        <w:pStyle w:val="Nessunaspaziatura"/>
        <w:jc w:val="center"/>
        <w:rPr>
          <w:rFonts w:ascii="Tahoma" w:hAnsi="Tahoma" w:cs="Tahoma"/>
          <w:sz w:val="28"/>
          <w:szCs w:val="28"/>
        </w:rPr>
      </w:pPr>
    </w:p>
    <w:p w:rsidR="00682134" w:rsidRPr="005B6AEA" w:rsidRDefault="00682134" w:rsidP="00682134">
      <w:pPr>
        <w:pStyle w:val="Nessunaspaziatura"/>
        <w:jc w:val="center"/>
        <w:rPr>
          <w:rFonts w:ascii="Tahoma" w:hAnsi="Tahoma" w:cs="Tahoma"/>
          <w:sz w:val="28"/>
          <w:szCs w:val="28"/>
        </w:rPr>
      </w:pPr>
    </w:p>
    <w:p w:rsidR="00682134" w:rsidRPr="00B860D5" w:rsidRDefault="00682134" w:rsidP="00682134">
      <w:pPr>
        <w:pStyle w:val="Nessunaspaziatura"/>
        <w:jc w:val="center"/>
        <w:outlineLvl w:val="0"/>
        <w:rPr>
          <w:rFonts w:ascii="Tahoma" w:hAnsi="Tahoma" w:cs="Tahoma"/>
          <w:b/>
          <w:sz w:val="36"/>
          <w:szCs w:val="36"/>
        </w:rPr>
      </w:pPr>
      <w:r w:rsidRPr="00B860D5">
        <w:rPr>
          <w:rFonts w:ascii="Tahoma" w:hAnsi="Tahoma" w:cs="Tahoma"/>
          <w:b/>
          <w:sz w:val="36"/>
          <w:szCs w:val="36"/>
        </w:rPr>
        <w:t xml:space="preserve">Gara </w:t>
      </w:r>
      <w:r w:rsidR="00B1734B">
        <w:rPr>
          <w:rFonts w:ascii="Tahoma" w:hAnsi="Tahoma" w:cs="Tahoma"/>
          <w:b/>
          <w:sz w:val="36"/>
          <w:szCs w:val="36"/>
        </w:rPr>
        <w:t>I</w:t>
      </w:r>
      <w:r w:rsidR="009A7C7A">
        <w:rPr>
          <w:rFonts w:ascii="Tahoma" w:hAnsi="Tahoma" w:cs="Tahoma"/>
          <w:b/>
          <w:sz w:val="36"/>
          <w:szCs w:val="36"/>
        </w:rPr>
        <w:t xml:space="preserve">nternazionale e </w:t>
      </w:r>
      <w:r w:rsidRPr="00B860D5">
        <w:rPr>
          <w:rFonts w:ascii="Tahoma" w:hAnsi="Tahoma" w:cs="Tahoma"/>
          <w:b/>
          <w:sz w:val="36"/>
          <w:szCs w:val="36"/>
        </w:rPr>
        <w:t>di Qualificazione Nazionale “Open CMAS”</w:t>
      </w:r>
    </w:p>
    <w:p w:rsidR="00682134" w:rsidRPr="00B860D5" w:rsidRDefault="00682134" w:rsidP="00682134">
      <w:pPr>
        <w:pStyle w:val="Nessunaspaziatura"/>
        <w:jc w:val="center"/>
        <w:rPr>
          <w:rFonts w:ascii="Tahoma" w:hAnsi="Tahoma" w:cs="Tahoma"/>
          <w:b/>
          <w:sz w:val="36"/>
          <w:szCs w:val="36"/>
        </w:rPr>
      </w:pPr>
      <w:r w:rsidRPr="00B860D5">
        <w:rPr>
          <w:rFonts w:ascii="Tahoma" w:hAnsi="Tahoma" w:cs="Tahoma"/>
          <w:b/>
          <w:sz w:val="36"/>
          <w:szCs w:val="36"/>
        </w:rPr>
        <w:t>di</w:t>
      </w:r>
    </w:p>
    <w:p w:rsidR="00682134" w:rsidRPr="00B860D5" w:rsidRDefault="00682134" w:rsidP="00682134">
      <w:pPr>
        <w:pStyle w:val="Nessunaspaziatura"/>
        <w:jc w:val="center"/>
        <w:outlineLvl w:val="0"/>
        <w:rPr>
          <w:rFonts w:ascii="Tahoma" w:hAnsi="Tahoma" w:cs="Tahoma"/>
          <w:b/>
          <w:sz w:val="36"/>
          <w:szCs w:val="36"/>
        </w:rPr>
      </w:pPr>
      <w:r w:rsidRPr="00B860D5">
        <w:rPr>
          <w:rFonts w:ascii="Tahoma" w:hAnsi="Tahoma" w:cs="Tahoma"/>
          <w:b/>
          <w:sz w:val="36"/>
          <w:szCs w:val="36"/>
        </w:rPr>
        <w:t xml:space="preserve">IMMERSIONE IN APNEA IN ASSETTO COSTANTE </w:t>
      </w:r>
    </w:p>
    <w:p w:rsidR="00682134" w:rsidRPr="00B860D5" w:rsidRDefault="00682134" w:rsidP="00682134">
      <w:pPr>
        <w:pStyle w:val="Nessunaspaziatura"/>
        <w:jc w:val="center"/>
        <w:rPr>
          <w:rFonts w:ascii="Tahoma" w:hAnsi="Tahoma" w:cs="Tahoma"/>
          <w:b/>
          <w:sz w:val="36"/>
          <w:szCs w:val="36"/>
        </w:rPr>
      </w:pPr>
      <w:r w:rsidRPr="00B860D5">
        <w:rPr>
          <w:rFonts w:ascii="Tahoma" w:hAnsi="Tahoma" w:cs="Tahoma"/>
          <w:b/>
          <w:sz w:val="36"/>
          <w:szCs w:val="36"/>
        </w:rPr>
        <w:t>CON ATTREZZI</w:t>
      </w:r>
    </w:p>
    <w:p w:rsidR="00682134" w:rsidRDefault="00682134" w:rsidP="00682134">
      <w:pPr>
        <w:pStyle w:val="Nessunaspaziatura"/>
        <w:jc w:val="center"/>
        <w:rPr>
          <w:rFonts w:ascii="Tahoma" w:hAnsi="Tahoma" w:cs="Tahoma"/>
          <w:sz w:val="36"/>
          <w:szCs w:val="36"/>
        </w:rPr>
      </w:pPr>
    </w:p>
    <w:p w:rsidR="00682134" w:rsidRPr="005B6AEA" w:rsidRDefault="00682134" w:rsidP="00682134">
      <w:pPr>
        <w:pStyle w:val="Nessunaspaziatura"/>
        <w:rPr>
          <w:rFonts w:ascii="Tahoma" w:hAnsi="Tahoma" w:cs="Tahoma"/>
          <w:sz w:val="36"/>
          <w:szCs w:val="36"/>
        </w:rPr>
      </w:pPr>
    </w:p>
    <w:p w:rsidR="00682134" w:rsidRDefault="00682134" w:rsidP="00682134">
      <w:pPr>
        <w:pStyle w:val="Nessunaspaziatura"/>
        <w:jc w:val="center"/>
        <w:rPr>
          <w:rFonts w:ascii="Tahoma" w:hAnsi="Tahoma" w:cs="Tahoma"/>
          <w:sz w:val="40"/>
          <w:szCs w:val="40"/>
        </w:rPr>
      </w:pPr>
    </w:p>
    <w:p w:rsidR="00682134" w:rsidRDefault="00E138F4" w:rsidP="00682134">
      <w:pPr>
        <w:pStyle w:val="Nessunaspaziatura"/>
        <w:jc w:val="center"/>
        <w:rPr>
          <w:rFonts w:ascii="Tahoma" w:hAnsi="Tahoma" w:cs="Tahoma"/>
          <w:b/>
          <w:sz w:val="52"/>
          <w:szCs w:val="52"/>
        </w:rPr>
      </w:pPr>
      <w:r>
        <w:rPr>
          <w:rFonts w:ascii="Tahoma" w:hAnsi="Tahoma" w:cs="Tahoma"/>
          <w:b/>
          <w:sz w:val="52"/>
          <w:szCs w:val="52"/>
        </w:rPr>
        <w:t>RIVA DEL GARDA (TN</w:t>
      </w:r>
      <w:r w:rsidR="009B12F5">
        <w:rPr>
          <w:rFonts w:ascii="Tahoma" w:hAnsi="Tahoma" w:cs="Tahoma"/>
          <w:b/>
          <w:sz w:val="52"/>
          <w:szCs w:val="52"/>
        </w:rPr>
        <w:t>)</w:t>
      </w:r>
    </w:p>
    <w:p w:rsidR="002B2B02" w:rsidRDefault="002B2B02" w:rsidP="009A7C7A">
      <w:pPr>
        <w:jc w:val="center"/>
        <w:rPr>
          <w:sz w:val="36"/>
          <w:szCs w:val="36"/>
        </w:rPr>
      </w:pPr>
    </w:p>
    <w:p w:rsidR="002B2B02" w:rsidRDefault="002B2B02" w:rsidP="002B2B02">
      <w:pPr>
        <w:rPr>
          <w:sz w:val="36"/>
          <w:szCs w:val="36"/>
        </w:rPr>
      </w:pPr>
      <w:r>
        <w:rPr>
          <w:sz w:val="36"/>
          <w:szCs w:val="36"/>
        </w:rPr>
        <w:tab/>
      </w:r>
    </w:p>
    <w:p w:rsidR="002B2B02" w:rsidRDefault="002B2B02" w:rsidP="002B2B02">
      <w:pPr>
        <w:rPr>
          <w:sz w:val="36"/>
          <w:szCs w:val="36"/>
        </w:rPr>
      </w:pPr>
    </w:p>
    <w:p w:rsidR="00B860D5" w:rsidRPr="00EA79B8" w:rsidRDefault="002B2B02" w:rsidP="00EA79B8">
      <w:pPr>
        <w:jc w:val="center"/>
        <w:rPr>
          <w:rFonts w:ascii="Tahoma" w:hAnsi="Tahoma" w:cs="Tahoma"/>
          <w:b/>
          <w:sz w:val="40"/>
          <w:szCs w:val="40"/>
        </w:rPr>
      </w:pPr>
      <w:r w:rsidRPr="00EA79B8">
        <w:rPr>
          <w:rFonts w:ascii="Tahoma" w:hAnsi="Tahoma" w:cs="Tahoma"/>
          <w:b/>
          <w:sz w:val="36"/>
          <w:szCs w:val="36"/>
        </w:rPr>
        <w:t xml:space="preserve">DOMENICA </w:t>
      </w:r>
      <w:r w:rsidR="00E138F4" w:rsidRPr="00EA79B8">
        <w:rPr>
          <w:rFonts w:ascii="Tahoma" w:hAnsi="Tahoma" w:cs="Tahoma"/>
          <w:b/>
          <w:sz w:val="40"/>
          <w:szCs w:val="40"/>
        </w:rPr>
        <w:t>08 Settembre</w:t>
      </w:r>
      <w:r w:rsidR="00BC04B7" w:rsidRPr="00EA79B8">
        <w:rPr>
          <w:rFonts w:ascii="Tahoma" w:hAnsi="Tahoma" w:cs="Tahoma"/>
          <w:b/>
          <w:sz w:val="40"/>
          <w:szCs w:val="40"/>
        </w:rPr>
        <w:t xml:space="preserve"> 2019</w:t>
      </w:r>
    </w:p>
    <w:p w:rsidR="009A7C7A" w:rsidRPr="009A7C7A" w:rsidRDefault="009A7C7A" w:rsidP="009A7C7A">
      <w:pPr>
        <w:jc w:val="center"/>
        <w:rPr>
          <w:sz w:val="36"/>
          <w:szCs w:val="36"/>
        </w:rPr>
      </w:pPr>
    </w:p>
    <w:p w:rsidR="009A7C7A" w:rsidRPr="009A7C7A" w:rsidRDefault="009A7C7A" w:rsidP="009A7C7A">
      <w:pPr>
        <w:jc w:val="center"/>
        <w:rPr>
          <w:sz w:val="36"/>
          <w:szCs w:val="36"/>
        </w:rPr>
      </w:pPr>
    </w:p>
    <w:p w:rsidR="00682134" w:rsidRPr="005B6AEA" w:rsidRDefault="00682134" w:rsidP="00682134">
      <w:pPr>
        <w:pStyle w:val="Nessunaspaziatura"/>
        <w:jc w:val="center"/>
        <w:rPr>
          <w:rFonts w:ascii="Tahoma" w:hAnsi="Tahoma" w:cs="Tahoma"/>
          <w:sz w:val="28"/>
          <w:szCs w:val="28"/>
        </w:rPr>
      </w:pPr>
    </w:p>
    <w:p w:rsidR="00682134" w:rsidRPr="005B6AEA" w:rsidRDefault="00682134" w:rsidP="00682134">
      <w:pPr>
        <w:pStyle w:val="Nessunaspaziatura"/>
        <w:rPr>
          <w:rFonts w:ascii="Tahoma" w:hAnsi="Tahoma" w:cs="Tahoma"/>
          <w:sz w:val="28"/>
          <w:szCs w:val="28"/>
        </w:rPr>
      </w:pPr>
    </w:p>
    <w:p w:rsidR="00682134" w:rsidRDefault="00682134" w:rsidP="00682134">
      <w:pPr>
        <w:pStyle w:val="Nessunaspaziatura"/>
        <w:rPr>
          <w:sz w:val="20"/>
          <w:szCs w:val="20"/>
        </w:rPr>
      </w:pPr>
    </w:p>
    <w:p w:rsidR="00682134" w:rsidRDefault="00682134" w:rsidP="00682134"/>
    <w:p w:rsidR="009A7C7A" w:rsidRDefault="009A7C7A" w:rsidP="00682134"/>
    <w:p w:rsidR="009A7C7A" w:rsidRDefault="009A7C7A" w:rsidP="00682134"/>
    <w:p w:rsidR="00682134" w:rsidRDefault="00682134" w:rsidP="00682134"/>
    <w:p w:rsidR="00682134" w:rsidRDefault="00682134" w:rsidP="00682134">
      <w:pPr>
        <w:jc w:val="center"/>
        <w:outlineLvl w:val="0"/>
      </w:pPr>
      <w:r>
        <w:rPr>
          <w:rFonts w:ascii="Arial" w:hAnsi="Arial" w:cs="Arial"/>
          <w:b/>
          <w:color w:val="000000"/>
          <w:sz w:val="44"/>
          <w:szCs w:val="44"/>
          <w:u w:val="single"/>
        </w:rPr>
        <w:lastRenderedPageBreak/>
        <w:t>REGOLAMENTO PARTICOLARE</w:t>
      </w:r>
    </w:p>
    <w:p w:rsidR="00682134" w:rsidRDefault="00682134" w:rsidP="00682134">
      <w:pPr>
        <w:jc w:val="center"/>
        <w:rPr>
          <w:rFonts w:ascii="Arial" w:hAnsi="Arial" w:cs="Arial"/>
          <w:b/>
          <w:color w:val="000000"/>
          <w:sz w:val="36"/>
          <w:szCs w:val="36"/>
        </w:rPr>
      </w:pPr>
    </w:p>
    <w:p w:rsidR="00682134" w:rsidRDefault="00374D64" w:rsidP="00682134">
      <w:pPr>
        <w:outlineLvl w:val="0"/>
        <w:rPr>
          <w:rFonts w:ascii="Arial" w:hAnsi="Arial" w:cs="Arial"/>
          <w:b/>
          <w:color w:val="000000"/>
          <w:szCs w:val="20"/>
        </w:rPr>
      </w:pPr>
      <w:r>
        <w:rPr>
          <w:rFonts w:ascii="Arial" w:hAnsi="Arial" w:cs="Arial"/>
          <w:b/>
          <w:color w:val="000000"/>
        </w:rPr>
        <w:t>INDICE</w:t>
      </w:r>
      <w:r w:rsidR="00682134">
        <w:rPr>
          <w:rFonts w:ascii="Arial" w:hAnsi="Arial" w:cs="Arial"/>
          <w:b/>
          <w:color w:val="000000"/>
        </w:rPr>
        <w:t>:</w:t>
      </w:r>
    </w:p>
    <w:p w:rsidR="00682134" w:rsidRDefault="00682134" w:rsidP="00682134">
      <w:pPr>
        <w:rPr>
          <w:rFonts w:ascii="Arial" w:hAnsi="Arial" w:cs="Arial"/>
          <w:b/>
          <w:color w:val="000000"/>
        </w:rPr>
      </w:pPr>
    </w:p>
    <w:p w:rsidR="00682134" w:rsidRDefault="00682134" w:rsidP="00682134">
      <w:pPr>
        <w:rPr>
          <w:rFonts w:ascii="Arial" w:hAnsi="Arial" w:cs="Arial"/>
          <w:b/>
          <w:color w:val="000000"/>
        </w:rPr>
      </w:pPr>
      <w:r>
        <w:rPr>
          <w:rFonts w:ascii="Arial" w:hAnsi="Arial" w:cs="Arial"/>
          <w:b/>
          <w:color w:val="000000"/>
        </w:rPr>
        <w:t xml:space="preserve">Articolo 1. </w:t>
      </w:r>
      <w:r>
        <w:rPr>
          <w:rFonts w:ascii="Arial" w:hAnsi="Arial" w:cs="Arial"/>
          <w:b/>
          <w:color w:val="000000"/>
        </w:rPr>
        <w:tab/>
        <w:t>ORGANIZZAZIONE</w:t>
      </w:r>
    </w:p>
    <w:p w:rsidR="00682134" w:rsidRDefault="00682134" w:rsidP="00682134">
      <w:pPr>
        <w:rPr>
          <w:rFonts w:ascii="Arial" w:hAnsi="Arial" w:cs="Arial"/>
          <w:b/>
          <w:color w:val="000000"/>
        </w:rPr>
      </w:pPr>
    </w:p>
    <w:p w:rsidR="00682134" w:rsidRDefault="00682134" w:rsidP="00682134">
      <w:pPr>
        <w:tabs>
          <w:tab w:val="left" w:pos="1440"/>
        </w:tabs>
        <w:rPr>
          <w:rFonts w:ascii="Arial" w:hAnsi="Arial" w:cs="Arial"/>
          <w:b/>
          <w:color w:val="000000"/>
        </w:rPr>
      </w:pPr>
      <w:r>
        <w:rPr>
          <w:rFonts w:ascii="Arial" w:hAnsi="Arial" w:cs="Arial"/>
          <w:b/>
          <w:color w:val="000000"/>
        </w:rPr>
        <w:t>Articolo 2.</w:t>
      </w:r>
      <w:r>
        <w:rPr>
          <w:rFonts w:ascii="Arial" w:hAnsi="Arial" w:cs="Arial"/>
          <w:b/>
          <w:color w:val="000000"/>
        </w:rPr>
        <w:tab/>
        <w:t>PARTECIPAZIONE</w:t>
      </w:r>
    </w:p>
    <w:p w:rsidR="00682134" w:rsidRDefault="00682134" w:rsidP="00682134">
      <w:pPr>
        <w:rPr>
          <w:rFonts w:ascii="Arial" w:hAnsi="Arial" w:cs="Arial"/>
          <w:b/>
          <w:color w:val="000000"/>
        </w:rPr>
      </w:pPr>
    </w:p>
    <w:p w:rsidR="00682134" w:rsidRDefault="00682134" w:rsidP="00682134">
      <w:pPr>
        <w:tabs>
          <w:tab w:val="left" w:pos="1440"/>
        </w:tabs>
        <w:rPr>
          <w:rFonts w:ascii="Arial" w:hAnsi="Arial" w:cs="Arial"/>
          <w:b/>
          <w:color w:val="000000"/>
        </w:rPr>
      </w:pPr>
      <w:r>
        <w:rPr>
          <w:rFonts w:ascii="Arial" w:hAnsi="Arial" w:cs="Arial"/>
          <w:b/>
          <w:color w:val="000000"/>
        </w:rPr>
        <w:t>Articolo 3.</w:t>
      </w:r>
      <w:r>
        <w:rPr>
          <w:rFonts w:ascii="Arial" w:hAnsi="Arial" w:cs="Arial"/>
          <w:b/>
          <w:color w:val="000000"/>
        </w:rPr>
        <w:tab/>
        <w:t>ISCRIZIONI</w:t>
      </w:r>
    </w:p>
    <w:p w:rsidR="00682134" w:rsidRDefault="00682134" w:rsidP="00682134">
      <w:pPr>
        <w:rPr>
          <w:rFonts w:ascii="Arial" w:hAnsi="Arial" w:cs="Arial"/>
          <w:b/>
          <w:color w:val="000000"/>
        </w:rPr>
      </w:pPr>
    </w:p>
    <w:p w:rsidR="00682134" w:rsidRDefault="00682134" w:rsidP="00682134">
      <w:pPr>
        <w:tabs>
          <w:tab w:val="left" w:pos="1440"/>
        </w:tabs>
        <w:rPr>
          <w:rFonts w:ascii="Arial" w:hAnsi="Arial" w:cs="Arial"/>
          <w:b/>
          <w:color w:val="000000"/>
        </w:rPr>
      </w:pPr>
      <w:r>
        <w:rPr>
          <w:rFonts w:ascii="Arial" w:hAnsi="Arial" w:cs="Arial"/>
          <w:b/>
          <w:color w:val="000000"/>
        </w:rPr>
        <w:t>Articolo 4.</w:t>
      </w:r>
      <w:r>
        <w:rPr>
          <w:rFonts w:ascii="Arial" w:hAnsi="Arial" w:cs="Arial"/>
          <w:b/>
          <w:color w:val="000000"/>
        </w:rPr>
        <w:tab/>
        <w:t>LUOGO CONVOCAZIONE</w:t>
      </w:r>
    </w:p>
    <w:p w:rsidR="00682134" w:rsidRDefault="00682134" w:rsidP="00682134">
      <w:pPr>
        <w:rPr>
          <w:rFonts w:ascii="Arial" w:hAnsi="Arial" w:cs="Arial"/>
          <w:b/>
          <w:color w:val="000000"/>
        </w:rPr>
      </w:pPr>
    </w:p>
    <w:p w:rsidR="00682134" w:rsidRDefault="00682134" w:rsidP="00682134">
      <w:pPr>
        <w:tabs>
          <w:tab w:val="left" w:pos="1440"/>
        </w:tabs>
        <w:rPr>
          <w:rFonts w:ascii="Arial" w:hAnsi="Arial" w:cs="Arial"/>
          <w:b/>
          <w:color w:val="000000"/>
        </w:rPr>
      </w:pPr>
      <w:r>
        <w:rPr>
          <w:rFonts w:ascii="Arial" w:hAnsi="Arial" w:cs="Arial"/>
          <w:b/>
          <w:color w:val="000000"/>
        </w:rPr>
        <w:t>Articolo 5.</w:t>
      </w:r>
      <w:r>
        <w:rPr>
          <w:rFonts w:ascii="Arial" w:hAnsi="Arial" w:cs="Arial"/>
          <w:b/>
          <w:color w:val="000000"/>
        </w:rPr>
        <w:tab/>
        <w:t xml:space="preserve">APNEA </w:t>
      </w:r>
      <w:r w:rsidR="00EA79B8">
        <w:rPr>
          <w:rFonts w:ascii="Arial" w:hAnsi="Arial" w:cs="Arial"/>
          <w:b/>
          <w:color w:val="000000"/>
        </w:rPr>
        <w:t xml:space="preserve">IN ASSETTO COSTANTE CON </w:t>
      </w:r>
      <w:r>
        <w:rPr>
          <w:rFonts w:ascii="Arial" w:hAnsi="Arial" w:cs="Arial"/>
          <w:b/>
          <w:color w:val="000000"/>
        </w:rPr>
        <w:t>ATTREZZATURE</w:t>
      </w:r>
    </w:p>
    <w:p w:rsidR="00682134" w:rsidRDefault="00682134" w:rsidP="00682134">
      <w:pPr>
        <w:tabs>
          <w:tab w:val="left" w:pos="1440"/>
        </w:tabs>
        <w:rPr>
          <w:rFonts w:ascii="Arial" w:hAnsi="Arial" w:cs="Arial"/>
          <w:b/>
          <w:color w:val="000000"/>
        </w:rPr>
      </w:pPr>
    </w:p>
    <w:p w:rsidR="00682134" w:rsidRDefault="00682134" w:rsidP="00682134">
      <w:pPr>
        <w:tabs>
          <w:tab w:val="left" w:pos="1440"/>
        </w:tabs>
        <w:rPr>
          <w:rFonts w:ascii="Arial" w:hAnsi="Arial" w:cs="Arial"/>
          <w:b/>
          <w:color w:val="000000"/>
        </w:rPr>
      </w:pPr>
      <w:r>
        <w:rPr>
          <w:rFonts w:ascii="Arial" w:hAnsi="Arial" w:cs="Arial"/>
          <w:b/>
          <w:color w:val="000000"/>
        </w:rPr>
        <w:t>Articolo 6.</w:t>
      </w:r>
      <w:r>
        <w:rPr>
          <w:rFonts w:ascii="Arial" w:hAnsi="Arial" w:cs="Arial"/>
          <w:b/>
          <w:color w:val="000000"/>
        </w:rPr>
        <w:tab/>
        <w:t>ASSISTENZA E SICUREZZA</w:t>
      </w:r>
    </w:p>
    <w:p w:rsidR="00682134" w:rsidRDefault="00682134" w:rsidP="00682134">
      <w:pPr>
        <w:rPr>
          <w:rFonts w:ascii="Arial" w:hAnsi="Arial" w:cs="Arial"/>
          <w:b/>
          <w:color w:val="000000"/>
        </w:rPr>
      </w:pPr>
    </w:p>
    <w:p w:rsidR="00682134" w:rsidRDefault="00682134" w:rsidP="00682134">
      <w:pPr>
        <w:tabs>
          <w:tab w:val="left" w:pos="1440"/>
        </w:tabs>
        <w:rPr>
          <w:rFonts w:ascii="Arial" w:hAnsi="Arial" w:cs="Arial"/>
          <w:b/>
          <w:color w:val="000000"/>
        </w:rPr>
      </w:pPr>
      <w:r>
        <w:rPr>
          <w:rFonts w:ascii="Arial" w:hAnsi="Arial" w:cs="Arial"/>
          <w:b/>
          <w:color w:val="000000"/>
        </w:rPr>
        <w:t>Articolo 7.</w:t>
      </w:r>
      <w:r>
        <w:rPr>
          <w:rFonts w:ascii="Arial" w:hAnsi="Arial" w:cs="Arial"/>
          <w:b/>
          <w:color w:val="000000"/>
        </w:rPr>
        <w:tab/>
        <w:t>CAMPO DI GARA</w:t>
      </w:r>
    </w:p>
    <w:p w:rsidR="00FA4BEA" w:rsidRDefault="00FA4BEA" w:rsidP="00682134">
      <w:pPr>
        <w:tabs>
          <w:tab w:val="left" w:pos="1440"/>
        </w:tabs>
        <w:rPr>
          <w:rFonts w:ascii="Arial" w:hAnsi="Arial" w:cs="Arial"/>
          <w:b/>
          <w:color w:val="000000"/>
        </w:rPr>
      </w:pPr>
    </w:p>
    <w:p w:rsidR="00FA4BEA" w:rsidRPr="00AD50A9" w:rsidRDefault="00FA4BEA" w:rsidP="00FA4BEA">
      <w:pPr>
        <w:jc w:val="both"/>
        <w:rPr>
          <w:rFonts w:ascii="Arial" w:hAnsi="Arial"/>
          <w:b/>
          <w:color w:val="000000"/>
        </w:rPr>
      </w:pPr>
      <w:r>
        <w:rPr>
          <w:rFonts w:ascii="Arial" w:hAnsi="Arial"/>
          <w:b/>
          <w:color w:val="000000"/>
        </w:rPr>
        <w:t xml:space="preserve">Articolo 8. </w:t>
      </w:r>
      <w:r>
        <w:rPr>
          <w:rFonts w:ascii="Arial" w:hAnsi="Arial"/>
          <w:b/>
          <w:color w:val="000000"/>
        </w:rPr>
        <w:tab/>
        <w:t>TENTATIVI DI RECORD NAZIONALI/MONDIALI</w:t>
      </w:r>
    </w:p>
    <w:p w:rsidR="00682134" w:rsidRDefault="00682134" w:rsidP="00682134">
      <w:pPr>
        <w:rPr>
          <w:rFonts w:ascii="Arial" w:hAnsi="Arial" w:cs="Arial"/>
          <w:b/>
          <w:color w:val="000000"/>
        </w:rPr>
      </w:pPr>
    </w:p>
    <w:p w:rsidR="00682134" w:rsidRDefault="00FA4BEA" w:rsidP="00682134">
      <w:pPr>
        <w:tabs>
          <w:tab w:val="left" w:pos="1440"/>
        </w:tabs>
        <w:rPr>
          <w:rFonts w:ascii="Arial" w:hAnsi="Arial" w:cs="Arial"/>
          <w:b/>
          <w:color w:val="000000"/>
        </w:rPr>
      </w:pPr>
      <w:r>
        <w:rPr>
          <w:rFonts w:ascii="Arial" w:hAnsi="Arial" w:cs="Arial"/>
          <w:b/>
          <w:color w:val="000000"/>
        </w:rPr>
        <w:t>Articolo 9</w:t>
      </w:r>
      <w:r w:rsidR="00682134">
        <w:rPr>
          <w:rFonts w:ascii="Arial" w:hAnsi="Arial" w:cs="Arial"/>
          <w:b/>
          <w:color w:val="000000"/>
        </w:rPr>
        <w:t>.</w:t>
      </w:r>
      <w:r w:rsidR="00682134">
        <w:rPr>
          <w:rFonts w:ascii="Arial" w:hAnsi="Arial" w:cs="Arial"/>
          <w:b/>
          <w:color w:val="000000"/>
        </w:rPr>
        <w:tab/>
        <w:t>PREMIAZIONI</w:t>
      </w:r>
      <w:r w:rsidR="00682134">
        <w:rPr>
          <w:rFonts w:ascii="Arial" w:hAnsi="Arial" w:cs="Arial"/>
          <w:b/>
          <w:color w:val="000000"/>
        </w:rPr>
        <w:tab/>
      </w:r>
    </w:p>
    <w:p w:rsidR="00682134" w:rsidRDefault="00682134" w:rsidP="00682134">
      <w:pPr>
        <w:rPr>
          <w:rFonts w:ascii="Arial" w:hAnsi="Arial" w:cs="Arial"/>
          <w:b/>
          <w:color w:val="000000"/>
        </w:rPr>
      </w:pPr>
    </w:p>
    <w:p w:rsidR="00682134" w:rsidRDefault="00FA4BEA" w:rsidP="00682134">
      <w:pPr>
        <w:tabs>
          <w:tab w:val="left" w:pos="1440"/>
        </w:tabs>
        <w:rPr>
          <w:rFonts w:ascii="Arial" w:hAnsi="Arial" w:cs="Arial"/>
          <w:b/>
          <w:color w:val="000000"/>
        </w:rPr>
      </w:pPr>
      <w:r>
        <w:rPr>
          <w:rFonts w:ascii="Arial" w:hAnsi="Arial" w:cs="Arial"/>
          <w:b/>
          <w:color w:val="000000"/>
        </w:rPr>
        <w:t>Articolo 10</w:t>
      </w:r>
      <w:r w:rsidR="00682134">
        <w:rPr>
          <w:rFonts w:ascii="Arial" w:hAnsi="Arial" w:cs="Arial"/>
          <w:b/>
          <w:color w:val="000000"/>
        </w:rPr>
        <w:t>.</w:t>
      </w:r>
      <w:r w:rsidR="00682134">
        <w:rPr>
          <w:rFonts w:ascii="Arial" w:hAnsi="Arial" w:cs="Arial"/>
          <w:b/>
          <w:color w:val="000000"/>
        </w:rPr>
        <w:tab/>
        <w:t>RECLAMI</w:t>
      </w:r>
    </w:p>
    <w:p w:rsidR="00682134" w:rsidRDefault="00682134" w:rsidP="00682134">
      <w:pPr>
        <w:rPr>
          <w:rFonts w:ascii="Arial" w:hAnsi="Arial" w:cs="Arial"/>
          <w:b/>
          <w:color w:val="000000"/>
        </w:rPr>
      </w:pPr>
    </w:p>
    <w:p w:rsidR="00682134" w:rsidRDefault="00682134" w:rsidP="00682134">
      <w:pPr>
        <w:tabs>
          <w:tab w:val="left" w:pos="1440"/>
        </w:tabs>
        <w:rPr>
          <w:rFonts w:ascii="Arial" w:hAnsi="Arial" w:cs="Arial"/>
          <w:b/>
          <w:color w:val="000000"/>
        </w:rPr>
      </w:pPr>
      <w:r>
        <w:rPr>
          <w:rFonts w:ascii="Arial" w:hAnsi="Arial" w:cs="Arial"/>
          <w:b/>
          <w:color w:val="000000"/>
        </w:rPr>
        <w:t>Articolo 1</w:t>
      </w:r>
      <w:r w:rsidR="00FA4BEA">
        <w:rPr>
          <w:rFonts w:ascii="Arial" w:hAnsi="Arial" w:cs="Arial"/>
          <w:b/>
          <w:color w:val="000000"/>
        </w:rPr>
        <w:t>1</w:t>
      </w:r>
      <w:r>
        <w:rPr>
          <w:rFonts w:ascii="Arial" w:hAnsi="Arial" w:cs="Arial"/>
          <w:b/>
          <w:color w:val="000000"/>
        </w:rPr>
        <w:t>.</w:t>
      </w:r>
      <w:r>
        <w:rPr>
          <w:rFonts w:ascii="Arial" w:hAnsi="Arial" w:cs="Arial"/>
          <w:b/>
          <w:color w:val="000000"/>
        </w:rPr>
        <w:tab/>
        <w:t>INTERPRETAZIONI</w:t>
      </w:r>
    </w:p>
    <w:p w:rsidR="00682134" w:rsidRDefault="00682134" w:rsidP="00682134">
      <w:pPr>
        <w:rPr>
          <w:rFonts w:ascii="Arial" w:hAnsi="Arial" w:cs="Arial"/>
          <w:b/>
          <w:color w:val="000000"/>
        </w:rPr>
      </w:pPr>
    </w:p>
    <w:p w:rsidR="00682134" w:rsidRDefault="00682134" w:rsidP="00682134">
      <w:pPr>
        <w:tabs>
          <w:tab w:val="left" w:pos="1440"/>
        </w:tabs>
        <w:rPr>
          <w:rFonts w:ascii="Arial" w:hAnsi="Arial" w:cs="Arial"/>
          <w:b/>
          <w:color w:val="000000"/>
        </w:rPr>
      </w:pPr>
      <w:r>
        <w:rPr>
          <w:rFonts w:ascii="Arial" w:hAnsi="Arial" w:cs="Arial"/>
          <w:b/>
          <w:color w:val="000000"/>
        </w:rPr>
        <w:t>Articolo 1</w:t>
      </w:r>
      <w:r w:rsidR="00FA4BEA">
        <w:rPr>
          <w:rFonts w:ascii="Arial" w:hAnsi="Arial" w:cs="Arial"/>
          <w:b/>
          <w:color w:val="000000"/>
        </w:rPr>
        <w:t>2</w:t>
      </w:r>
      <w:r>
        <w:rPr>
          <w:rFonts w:ascii="Arial" w:hAnsi="Arial" w:cs="Arial"/>
          <w:b/>
          <w:color w:val="000000"/>
        </w:rPr>
        <w:t>.</w:t>
      </w:r>
      <w:r>
        <w:rPr>
          <w:rFonts w:ascii="Arial" w:hAnsi="Arial" w:cs="Arial"/>
          <w:b/>
          <w:color w:val="000000"/>
        </w:rPr>
        <w:tab/>
        <w:t>IL DOPING</w:t>
      </w:r>
    </w:p>
    <w:p w:rsidR="00682134" w:rsidRDefault="00682134" w:rsidP="00682134">
      <w:pPr>
        <w:rPr>
          <w:rFonts w:ascii="Arial" w:hAnsi="Arial" w:cs="Arial"/>
          <w:b/>
          <w:color w:val="000000"/>
        </w:rPr>
      </w:pPr>
    </w:p>
    <w:p w:rsidR="00682134" w:rsidRDefault="00682134" w:rsidP="00682134">
      <w:pPr>
        <w:tabs>
          <w:tab w:val="left" w:pos="1440"/>
        </w:tabs>
        <w:rPr>
          <w:rFonts w:ascii="Arial" w:hAnsi="Arial" w:cs="Arial"/>
          <w:b/>
          <w:color w:val="000000"/>
        </w:rPr>
      </w:pPr>
      <w:r>
        <w:rPr>
          <w:rFonts w:ascii="Arial" w:hAnsi="Arial" w:cs="Arial"/>
          <w:b/>
          <w:color w:val="000000"/>
        </w:rPr>
        <w:t>Articolo 1</w:t>
      </w:r>
      <w:r w:rsidR="00FA4BEA">
        <w:rPr>
          <w:rFonts w:ascii="Arial" w:hAnsi="Arial" w:cs="Arial"/>
          <w:b/>
          <w:color w:val="000000"/>
        </w:rPr>
        <w:t>3</w:t>
      </w:r>
      <w:r w:rsidR="00EA79B8">
        <w:rPr>
          <w:rFonts w:ascii="Arial" w:hAnsi="Arial" w:cs="Arial"/>
          <w:b/>
          <w:color w:val="000000"/>
        </w:rPr>
        <w:t xml:space="preserve">. </w:t>
      </w:r>
      <w:r w:rsidR="00EA79B8">
        <w:rPr>
          <w:rFonts w:ascii="Arial" w:hAnsi="Arial" w:cs="Arial"/>
          <w:b/>
          <w:color w:val="000000"/>
        </w:rPr>
        <w:tab/>
        <w:t>UFFICIALI DI</w:t>
      </w:r>
      <w:r>
        <w:rPr>
          <w:rFonts w:ascii="Arial" w:hAnsi="Arial" w:cs="Arial"/>
          <w:b/>
          <w:color w:val="000000"/>
        </w:rPr>
        <w:t xml:space="preserve"> GARA</w:t>
      </w:r>
    </w:p>
    <w:p w:rsidR="00682134" w:rsidRDefault="00682134" w:rsidP="00682134">
      <w:pPr>
        <w:rPr>
          <w:rFonts w:ascii="Arial" w:hAnsi="Arial" w:cs="Arial"/>
          <w:b/>
          <w:color w:val="000000"/>
        </w:rPr>
      </w:pPr>
    </w:p>
    <w:p w:rsidR="00682134" w:rsidRDefault="00682134" w:rsidP="00682134">
      <w:pPr>
        <w:outlineLvl w:val="0"/>
        <w:rPr>
          <w:rFonts w:ascii="Arial" w:hAnsi="Arial" w:cs="Arial"/>
          <w:b/>
          <w:color w:val="000000"/>
        </w:rPr>
      </w:pPr>
      <w:r>
        <w:rPr>
          <w:rFonts w:ascii="Arial" w:hAnsi="Arial" w:cs="Arial"/>
          <w:b/>
          <w:color w:val="000000"/>
        </w:rPr>
        <w:t>PROGRAMMA DELLA GARA</w:t>
      </w:r>
    </w:p>
    <w:p w:rsidR="00682134" w:rsidRDefault="00682134" w:rsidP="00682134">
      <w:pPr>
        <w:rPr>
          <w:rFonts w:ascii="Arial" w:hAnsi="Arial" w:cs="Arial"/>
          <w:b/>
          <w:color w:val="000000"/>
        </w:rPr>
      </w:pPr>
    </w:p>
    <w:p w:rsidR="00682134" w:rsidRDefault="00682134" w:rsidP="00682134">
      <w:pPr>
        <w:outlineLvl w:val="0"/>
        <w:rPr>
          <w:rFonts w:ascii="Arial" w:hAnsi="Arial" w:cs="Arial"/>
          <w:b/>
          <w:color w:val="000000"/>
        </w:rPr>
      </w:pPr>
    </w:p>
    <w:p w:rsidR="00682134" w:rsidRDefault="00682134" w:rsidP="00682134">
      <w:pPr>
        <w:outlineLvl w:val="0"/>
        <w:rPr>
          <w:rFonts w:ascii="Arial" w:hAnsi="Arial" w:cs="Arial"/>
          <w:b/>
          <w:color w:val="000000"/>
        </w:rPr>
      </w:pPr>
    </w:p>
    <w:p w:rsidR="00682134" w:rsidRPr="00397904" w:rsidRDefault="00682134" w:rsidP="00682134">
      <w:pPr>
        <w:pageBreakBefore/>
        <w:rPr>
          <w:rFonts w:ascii="Tahoma" w:hAnsi="Tahoma" w:cs="Tahoma"/>
          <w:b/>
          <w:color w:val="000000"/>
        </w:rPr>
      </w:pPr>
      <w:r w:rsidRPr="00397904">
        <w:rPr>
          <w:rFonts w:ascii="Tahoma" w:hAnsi="Tahoma" w:cs="Tahoma"/>
          <w:b/>
          <w:color w:val="000000"/>
        </w:rPr>
        <w:lastRenderedPageBreak/>
        <w:t xml:space="preserve">ART. 1. </w:t>
      </w:r>
      <w:r w:rsidRPr="00397904">
        <w:rPr>
          <w:rFonts w:ascii="Tahoma" w:hAnsi="Tahoma" w:cs="Tahoma"/>
          <w:b/>
          <w:color w:val="000000"/>
        </w:rPr>
        <w:tab/>
        <w:t>ORGANIZZAZIONE</w:t>
      </w:r>
    </w:p>
    <w:p w:rsidR="00682134" w:rsidRPr="0093455F" w:rsidRDefault="00682134" w:rsidP="004C0942">
      <w:pPr>
        <w:pStyle w:val="Nessunaspaziatura"/>
        <w:ind w:firstLine="708"/>
        <w:jc w:val="both"/>
        <w:rPr>
          <w:rFonts w:ascii="Tahoma" w:hAnsi="Tahoma" w:cs="Tahoma"/>
          <w:color w:val="000000"/>
        </w:rPr>
      </w:pPr>
      <w:r>
        <w:rPr>
          <w:rFonts w:ascii="Tahoma" w:hAnsi="Tahoma" w:cs="Tahoma"/>
          <w:color w:val="000000"/>
        </w:rPr>
        <w:t>L’Associazione Sportiva D</w:t>
      </w:r>
      <w:r w:rsidRPr="00397904">
        <w:rPr>
          <w:rFonts w:ascii="Tahoma" w:hAnsi="Tahoma" w:cs="Tahoma"/>
          <w:color w:val="000000"/>
        </w:rPr>
        <w:t>ilettantistica</w:t>
      </w:r>
      <w:r w:rsidRPr="00397904">
        <w:rPr>
          <w:rFonts w:ascii="Tahoma" w:hAnsi="Tahoma" w:cs="Tahoma"/>
          <w:b/>
          <w:color w:val="000000"/>
        </w:rPr>
        <w:t xml:space="preserve"> </w:t>
      </w:r>
      <w:r w:rsidR="00E138F4">
        <w:rPr>
          <w:rFonts w:ascii="Tahoma" w:hAnsi="Tahoma" w:cs="Tahoma"/>
          <w:b/>
          <w:color w:val="000000"/>
        </w:rPr>
        <w:t>Gruppo Sommozzatori Riva di Riva del</w:t>
      </w:r>
      <w:r w:rsidR="005A0A1B">
        <w:rPr>
          <w:rFonts w:ascii="Tahoma" w:hAnsi="Tahoma" w:cs="Tahoma"/>
          <w:b/>
          <w:color w:val="000000"/>
        </w:rPr>
        <w:t xml:space="preserve"> </w:t>
      </w:r>
      <w:r w:rsidR="00E138F4">
        <w:rPr>
          <w:rFonts w:ascii="Tahoma" w:hAnsi="Tahoma" w:cs="Tahoma"/>
          <w:b/>
          <w:color w:val="000000"/>
        </w:rPr>
        <w:t>Garda</w:t>
      </w:r>
      <w:r>
        <w:rPr>
          <w:rFonts w:ascii="Tahoma" w:hAnsi="Tahoma" w:cs="Tahoma"/>
          <w:color w:val="000000"/>
        </w:rPr>
        <w:t xml:space="preserve"> </w:t>
      </w:r>
      <w:r w:rsidRPr="00397904">
        <w:rPr>
          <w:rFonts w:ascii="Tahoma" w:hAnsi="Tahoma" w:cs="Tahoma"/>
          <w:color w:val="000000"/>
        </w:rPr>
        <w:t>organizza</w:t>
      </w:r>
      <w:r>
        <w:rPr>
          <w:rFonts w:ascii="Tahoma" w:hAnsi="Tahoma" w:cs="Tahoma"/>
          <w:color w:val="000000"/>
        </w:rPr>
        <w:t>,</w:t>
      </w:r>
      <w:r w:rsidRPr="00397904">
        <w:rPr>
          <w:rFonts w:ascii="Tahoma" w:hAnsi="Tahoma" w:cs="Tahoma"/>
          <w:color w:val="000000"/>
        </w:rPr>
        <w:t xml:space="preserve"> per </w:t>
      </w:r>
      <w:r w:rsidR="00F9228F">
        <w:rPr>
          <w:rFonts w:ascii="Tahoma" w:hAnsi="Tahoma" w:cs="Tahoma"/>
          <w:color w:val="000000"/>
        </w:rPr>
        <w:t xml:space="preserve">il giorno </w:t>
      </w:r>
      <w:r w:rsidR="00F9228F">
        <w:rPr>
          <w:rFonts w:ascii="Tahoma" w:hAnsi="Tahoma" w:cs="Tahoma"/>
          <w:b/>
          <w:color w:val="000000"/>
        </w:rPr>
        <w:t>8 S</w:t>
      </w:r>
      <w:r w:rsidR="00E138F4">
        <w:rPr>
          <w:rFonts w:ascii="Tahoma" w:hAnsi="Tahoma" w:cs="Tahoma"/>
          <w:b/>
          <w:color w:val="000000"/>
        </w:rPr>
        <w:t>ettembre</w:t>
      </w:r>
      <w:r w:rsidR="002B2B02">
        <w:rPr>
          <w:rFonts w:ascii="Tahoma" w:hAnsi="Tahoma" w:cs="Tahoma"/>
          <w:b/>
          <w:color w:val="000000"/>
        </w:rPr>
        <w:t xml:space="preserve"> 2019</w:t>
      </w:r>
      <w:r w:rsidR="008161A1">
        <w:rPr>
          <w:rFonts w:ascii="Tahoma" w:hAnsi="Tahoma" w:cs="Tahoma"/>
          <w:b/>
          <w:color w:val="000000"/>
        </w:rPr>
        <w:t xml:space="preserve"> il </w:t>
      </w:r>
      <w:r>
        <w:rPr>
          <w:rFonts w:ascii="Tahoma" w:hAnsi="Tahoma" w:cs="Tahoma"/>
          <w:b/>
          <w:color w:val="000000"/>
        </w:rPr>
        <w:t xml:space="preserve">Trofeo </w:t>
      </w:r>
      <w:r w:rsidR="002B2B02">
        <w:rPr>
          <w:rFonts w:ascii="Tahoma" w:hAnsi="Tahoma" w:cs="Tahoma"/>
          <w:b/>
          <w:color w:val="000000"/>
        </w:rPr>
        <w:t>2</w:t>
      </w:r>
      <w:r w:rsidR="00F9228F">
        <w:rPr>
          <w:rFonts w:ascii="Tahoma" w:hAnsi="Tahoma" w:cs="Tahoma"/>
          <w:b/>
          <w:color w:val="000000"/>
        </w:rPr>
        <w:t>° Apnea Day Riva del Garda</w:t>
      </w:r>
      <w:r w:rsidRPr="00397904">
        <w:rPr>
          <w:rFonts w:ascii="Tahoma" w:hAnsi="Tahoma" w:cs="Tahoma"/>
          <w:color w:val="000000"/>
        </w:rPr>
        <w:t xml:space="preserve">, </w:t>
      </w:r>
      <w:r w:rsidRPr="00DF3672">
        <w:rPr>
          <w:rFonts w:ascii="Tahoma" w:hAnsi="Tahoma" w:cs="Tahoma"/>
          <w:color w:val="000000"/>
        </w:rPr>
        <w:t xml:space="preserve">gara open </w:t>
      </w:r>
      <w:r w:rsidR="004C0942" w:rsidRPr="00DF3672">
        <w:rPr>
          <w:rFonts w:ascii="Tahoma" w:hAnsi="Tahoma" w:cs="Tahoma"/>
          <w:color w:val="000000"/>
        </w:rPr>
        <w:t xml:space="preserve">CMAS </w:t>
      </w:r>
      <w:r w:rsidRPr="00DF3672">
        <w:rPr>
          <w:rFonts w:ascii="Tahoma" w:hAnsi="Tahoma" w:cs="Tahoma"/>
          <w:color w:val="000000"/>
        </w:rPr>
        <w:t xml:space="preserve">di </w:t>
      </w:r>
      <w:r w:rsidRPr="00F9228F">
        <w:rPr>
          <w:rFonts w:ascii="Tahoma" w:hAnsi="Tahoma" w:cs="Tahoma"/>
          <w:b/>
          <w:color w:val="000000"/>
        </w:rPr>
        <w:t>immersione in apnea in</w:t>
      </w:r>
      <w:r w:rsidRPr="00397904">
        <w:rPr>
          <w:rFonts w:ascii="Tahoma" w:hAnsi="Tahoma" w:cs="Tahoma"/>
          <w:b/>
          <w:color w:val="000000"/>
        </w:rPr>
        <w:t xml:space="preserve"> assetto costante </w:t>
      </w:r>
      <w:r>
        <w:rPr>
          <w:rFonts w:ascii="Tahoma" w:hAnsi="Tahoma" w:cs="Tahoma"/>
          <w:b/>
          <w:color w:val="000000"/>
        </w:rPr>
        <w:t xml:space="preserve">con </w:t>
      </w:r>
      <w:r w:rsidRPr="00397904">
        <w:rPr>
          <w:rFonts w:ascii="Tahoma" w:hAnsi="Tahoma" w:cs="Tahoma"/>
          <w:b/>
          <w:color w:val="000000"/>
        </w:rPr>
        <w:t>attrezzature</w:t>
      </w:r>
      <w:r w:rsidRPr="00397904">
        <w:rPr>
          <w:rFonts w:ascii="Tahoma" w:hAnsi="Tahoma" w:cs="Tahoma"/>
          <w:color w:val="000000"/>
        </w:rPr>
        <w:t>,</w:t>
      </w:r>
      <w:r w:rsidR="00DF3672">
        <w:rPr>
          <w:rFonts w:ascii="Tahoma" w:hAnsi="Tahoma" w:cs="Tahoma"/>
          <w:color w:val="000000"/>
        </w:rPr>
        <w:t xml:space="preserve"> </w:t>
      </w:r>
      <w:r w:rsidRPr="00397904">
        <w:rPr>
          <w:rFonts w:ascii="Tahoma" w:hAnsi="Tahoma" w:cs="Tahoma"/>
          <w:color w:val="000000"/>
        </w:rPr>
        <w:t xml:space="preserve">valevole </w:t>
      </w:r>
      <w:r>
        <w:rPr>
          <w:rFonts w:ascii="Tahoma" w:hAnsi="Tahoma" w:cs="Tahoma"/>
          <w:color w:val="000000"/>
        </w:rPr>
        <w:t>come prova di qualificazione nazionale</w:t>
      </w:r>
      <w:r w:rsidR="004C0942">
        <w:rPr>
          <w:rFonts w:ascii="Tahoma" w:hAnsi="Tahoma" w:cs="Tahoma"/>
          <w:color w:val="000000"/>
        </w:rPr>
        <w:t xml:space="preserve"> FIPSAS</w:t>
      </w:r>
      <w:r w:rsidRPr="00397904">
        <w:rPr>
          <w:rFonts w:ascii="Tahoma" w:hAnsi="Tahoma" w:cs="Tahoma"/>
          <w:color w:val="000000"/>
        </w:rPr>
        <w:t>.</w:t>
      </w:r>
    </w:p>
    <w:p w:rsidR="00682134" w:rsidRPr="004F21F6" w:rsidRDefault="00682134" w:rsidP="004F21F6">
      <w:pPr>
        <w:ind w:firstLine="708"/>
        <w:jc w:val="both"/>
        <w:rPr>
          <w:rFonts w:ascii="Tahoma" w:hAnsi="Tahoma" w:cs="Tahoma"/>
          <w:b/>
        </w:rPr>
      </w:pPr>
      <w:r w:rsidRPr="00397904">
        <w:rPr>
          <w:rFonts w:ascii="Tahoma" w:hAnsi="Tahoma" w:cs="Tahoma"/>
          <w:snapToGrid w:val="0"/>
          <w:color w:val="000000"/>
        </w:rPr>
        <w:t xml:space="preserve">La gara è </w:t>
      </w:r>
      <w:r w:rsidRPr="00397904">
        <w:rPr>
          <w:rFonts w:ascii="Tahoma" w:hAnsi="Tahoma" w:cs="Tahoma"/>
          <w:b/>
          <w:snapToGrid w:val="0"/>
          <w:color w:val="000000"/>
        </w:rPr>
        <w:t>aperta alla partecipazione di tutti gli atleti della disciplina</w:t>
      </w:r>
      <w:r w:rsidRPr="00397904">
        <w:rPr>
          <w:rFonts w:ascii="Tahoma" w:hAnsi="Tahoma" w:cs="Tahoma"/>
          <w:snapToGrid w:val="0"/>
          <w:color w:val="000000"/>
        </w:rPr>
        <w:t>, a prescindere dal territorio di appartenenza</w:t>
      </w:r>
      <w:r w:rsidR="004F21F6">
        <w:rPr>
          <w:rFonts w:ascii="Arial" w:hAnsi="Arial" w:cs="Arial"/>
          <w:sz w:val="22"/>
          <w:szCs w:val="22"/>
        </w:rPr>
        <w:t>.</w:t>
      </w:r>
    </w:p>
    <w:p w:rsidR="001933B0" w:rsidRPr="00397904" w:rsidRDefault="00F9228F" w:rsidP="00392A02">
      <w:pPr>
        <w:ind w:firstLine="708"/>
        <w:jc w:val="both"/>
        <w:rPr>
          <w:rFonts w:ascii="Tahoma" w:hAnsi="Tahoma" w:cs="Tahoma"/>
          <w:snapToGrid w:val="0"/>
          <w:color w:val="000000"/>
        </w:rPr>
      </w:pPr>
      <w:r>
        <w:rPr>
          <w:rFonts w:ascii="Tahoma" w:hAnsi="Tahoma" w:cs="Tahoma"/>
          <w:snapToGrid w:val="0"/>
          <w:color w:val="000000"/>
        </w:rPr>
        <w:t xml:space="preserve">E’ consentito </w:t>
      </w:r>
      <w:r w:rsidR="001933B0">
        <w:rPr>
          <w:rFonts w:ascii="Tahoma" w:hAnsi="Tahoma" w:cs="Tahoma"/>
          <w:snapToGrid w:val="0"/>
          <w:color w:val="000000"/>
        </w:rPr>
        <w:t xml:space="preserve">partecipare </w:t>
      </w:r>
      <w:r>
        <w:rPr>
          <w:rFonts w:ascii="Tahoma" w:hAnsi="Tahoma" w:cs="Tahoma"/>
          <w:snapToGrid w:val="0"/>
          <w:color w:val="000000"/>
        </w:rPr>
        <w:t xml:space="preserve">a una soltanto </w:t>
      </w:r>
      <w:r w:rsidR="00374D64">
        <w:rPr>
          <w:rFonts w:ascii="Tahoma" w:hAnsi="Tahoma" w:cs="Tahoma"/>
          <w:snapToGrid w:val="0"/>
          <w:color w:val="000000"/>
        </w:rPr>
        <w:t xml:space="preserve">delle </w:t>
      </w:r>
      <w:r w:rsidR="00BC04B7">
        <w:rPr>
          <w:rFonts w:ascii="Tahoma" w:hAnsi="Tahoma" w:cs="Tahoma"/>
          <w:snapToGrid w:val="0"/>
          <w:color w:val="000000"/>
        </w:rPr>
        <w:t>due</w:t>
      </w:r>
      <w:r w:rsidR="00374D64">
        <w:rPr>
          <w:rFonts w:ascii="Tahoma" w:hAnsi="Tahoma" w:cs="Tahoma"/>
          <w:snapToGrid w:val="0"/>
          <w:color w:val="000000"/>
        </w:rPr>
        <w:t xml:space="preserve"> specialità previste.</w:t>
      </w:r>
      <w:r w:rsidR="001933B0">
        <w:rPr>
          <w:rFonts w:ascii="Tahoma" w:hAnsi="Tahoma" w:cs="Tahoma"/>
          <w:snapToGrid w:val="0"/>
          <w:color w:val="000000"/>
        </w:rPr>
        <w:t xml:space="preserve"> </w:t>
      </w:r>
      <w:r w:rsidR="00374D64">
        <w:rPr>
          <w:rFonts w:ascii="Tahoma" w:hAnsi="Tahoma" w:cs="Tahoma"/>
          <w:snapToGrid w:val="0"/>
          <w:color w:val="000000"/>
        </w:rPr>
        <w:t>A</w:t>
      </w:r>
      <w:r w:rsidR="00146634">
        <w:rPr>
          <w:rFonts w:ascii="Tahoma" w:hAnsi="Tahoma" w:cs="Tahoma"/>
          <w:snapToGrid w:val="0"/>
          <w:color w:val="000000"/>
        </w:rPr>
        <w:t xml:space="preserve">lla fine </w:t>
      </w:r>
      <w:r w:rsidR="00BC04B7">
        <w:rPr>
          <w:rFonts w:ascii="Tahoma" w:hAnsi="Tahoma" w:cs="Tahoma"/>
          <w:snapToGrid w:val="0"/>
          <w:color w:val="000000"/>
        </w:rPr>
        <w:t>della giornata</w:t>
      </w:r>
      <w:r w:rsidR="00146634">
        <w:rPr>
          <w:rFonts w:ascii="Tahoma" w:hAnsi="Tahoma" w:cs="Tahoma"/>
          <w:snapToGrid w:val="0"/>
          <w:color w:val="000000"/>
        </w:rPr>
        <w:t xml:space="preserve"> di gara</w:t>
      </w:r>
      <w:r w:rsidR="00374D64">
        <w:rPr>
          <w:rFonts w:ascii="Tahoma" w:hAnsi="Tahoma" w:cs="Tahoma"/>
          <w:snapToGrid w:val="0"/>
          <w:color w:val="000000"/>
        </w:rPr>
        <w:t>,</w:t>
      </w:r>
      <w:r w:rsidR="00146634">
        <w:rPr>
          <w:rFonts w:ascii="Tahoma" w:hAnsi="Tahoma" w:cs="Tahoma"/>
          <w:snapToGrid w:val="0"/>
          <w:color w:val="000000"/>
        </w:rPr>
        <w:t xml:space="preserve"> verrà stilata la classifica di ogni </w:t>
      </w:r>
      <w:r w:rsidR="00374D64">
        <w:rPr>
          <w:rFonts w:ascii="Tahoma" w:hAnsi="Tahoma" w:cs="Tahoma"/>
          <w:snapToGrid w:val="0"/>
          <w:color w:val="000000"/>
        </w:rPr>
        <w:t xml:space="preserve">singola </w:t>
      </w:r>
      <w:r w:rsidR="00146634">
        <w:rPr>
          <w:rFonts w:ascii="Tahoma" w:hAnsi="Tahoma" w:cs="Tahoma"/>
          <w:snapToGrid w:val="0"/>
          <w:color w:val="000000"/>
        </w:rPr>
        <w:t>specialità</w:t>
      </w:r>
      <w:r w:rsidR="00374D64">
        <w:rPr>
          <w:rFonts w:ascii="Tahoma" w:hAnsi="Tahoma" w:cs="Tahoma"/>
          <w:snapToGrid w:val="0"/>
          <w:color w:val="000000"/>
        </w:rPr>
        <w:t>,</w:t>
      </w:r>
      <w:r w:rsidR="00146634">
        <w:rPr>
          <w:rFonts w:ascii="Tahoma" w:hAnsi="Tahoma" w:cs="Tahoma"/>
          <w:snapToGrid w:val="0"/>
          <w:color w:val="000000"/>
        </w:rPr>
        <w:t xml:space="preserve"> prendendo </w:t>
      </w:r>
      <w:r w:rsidR="00374D64">
        <w:rPr>
          <w:rFonts w:ascii="Tahoma" w:hAnsi="Tahoma" w:cs="Tahoma"/>
          <w:snapToGrid w:val="0"/>
          <w:color w:val="000000"/>
        </w:rPr>
        <w:t xml:space="preserve">in considerazione, </w:t>
      </w:r>
      <w:r w:rsidR="00146634">
        <w:rPr>
          <w:rFonts w:ascii="Tahoma" w:hAnsi="Tahoma" w:cs="Tahoma"/>
          <w:snapToGrid w:val="0"/>
          <w:color w:val="000000"/>
        </w:rPr>
        <w:t>per ogni atleta</w:t>
      </w:r>
      <w:r w:rsidR="00374D64">
        <w:rPr>
          <w:rFonts w:ascii="Tahoma" w:hAnsi="Tahoma" w:cs="Tahoma"/>
          <w:snapToGrid w:val="0"/>
          <w:color w:val="000000"/>
        </w:rPr>
        <w:t>,</w:t>
      </w:r>
      <w:r w:rsidR="00146634">
        <w:rPr>
          <w:rFonts w:ascii="Tahoma" w:hAnsi="Tahoma" w:cs="Tahoma"/>
          <w:snapToGrid w:val="0"/>
          <w:color w:val="000000"/>
        </w:rPr>
        <w:t xml:space="preserve"> il miglio</w:t>
      </w:r>
      <w:r w:rsidR="00374D64">
        <w:rPr>
          <w:rFonts w:ascii="Tahoma" w:hAnsi="Tahoma" w:cs="Tahoma"/>
          <w:snapToGrid w:val="0"/>
          <w:color w:val="000000"/>
        </w:rPr>
        <w:t>r</w:t>
      </w:r>
      <w:r w:rsidR="00146634">
        <w:rPr>
          <w:rFonts w:ascii="Tahoma" w:hAnsi="Tahoma" w:cs="Tahoma"/>
          <w:snapToGrid w:val="0"/>
          <w:color w:val="000000"/>
        </w:rPr>
        <w:t xml:space="preserve"> risultato ottenuto </w:t>
      </w:r>
      <w:r w:rsidR="001933B0">
        <w:rPr>
          <w:rFonts w:ascii="Tahoma" w:hAnsi="Tahoma" w:cs="Tahoma"/>
          <w:snapToGrid w:val="0"/>
          <w:color w:val="000000"/>
        </w:rPr>
        <w:t xml:space="preserve">nelle </w:t>
      </w:r>
      <w:r w:rsidR="002B2B02">
        <w:rPr>
          <w:rFonts w:ascii="Tahoma" w:hAnsi="Tahoma" w:cs="Tahoma"/>
          <w:snapToGrid w:val="0"/>
          <w:color w:val="000000"/>
        </w:rPr>
        <w:t xml:space="preserve">seguenti </w:t>
      </w:r>
      <w:r w:rsidR="00BC04B7">
        <w:rPr>
          <w:rFonts w:ascii="Tahoma" w:hAnsi="Tahoma" w:cs="Tahoma"/>
          <w:snapToGrid w:val="0"/>
          <w:color w:val="000000"/>
        </w:rPr>
        <w:t>due</w:t>
      </w:r>
      <w:r w:rsidR="002B2B02">
        <w:rPr>
          <w:rFonts w:ascii="Tahoma" w:hAnsi="Tahoma" w:cs="Tahoma"/>
          <w:snapToGrid w:val="0"/>
          <w:color w:val="000000"/>
        </w:rPr>
        <w:t xml:space="preserve"> specialità:</w:t>
      </w:r>
      <w:r w:rsidR="00374D64">
        <w:rPr>
          <w:rFonts w:ascii="Tahoma" w:hAnsi="Tahoma" w:cs="Tahoma"/>
          <w:snapToGrid w:val="0"/>
          <w:color w:val="000000"/>
        </w:rPr>
        <w:t xml:space="preserve"> </w:t>
      </w:r>
      <w:r w:rsidR="00374D64" w:rsidRPr="00BC04B7">
        <w:rPr>
          <w:rFonts w:ascii="Tahoma" w:hAnsi="Tahoma" w:cs="Tahoma"/>
          <w:snapToGrid w:val="0"/>
          <w:color w:val="000000"/>
        </w:rPr>
        <w:t>CWT bipinne e CWT mono</w:t>
      </w:r>
      <w:r w:rsidR="005A64BA" w:rsidRPr="00BC04B7">
        <w:rPr>
          <w:rFonts w:ascii="Tahoma" w:hAnsi="Tahoma" w:cs="Tahoma"/>
          <w:snapToGrid w:val="0"/>
          <w:color w:val="000000"/>
        </w:rPr>
        <w:t>pinna</w:t>
      </w:r>
      <w:r w:rsidR="001933B0" w:rsidRPr="00BC04B7">
        <w:rPr>
          <w:rFonts w:ascii="Tahoma" w:hAnsi="Tahoma" w:cs="Tahoma"/>
          <w:snapToGrid w:val="0"/>
          <w:color w:val="000000"/>
        </w:rPr>
        <w:t>.</w:t>
      </w:r>
    </w:p>
    <w:p w:rsidR="001933B0" w:rsidRPr="00397904" w:rsidRDefault="00682134" w:rsidP="001933B0">
      <w:pPr>
        <w:ind w:firstLine="708"/>
        <w:jc w:val="both"/>
        <w:rPr>
          <w:rFonts w:ascii="Tahoma" w:hAnsi="Tahoma" w:cs="Tahoma"/>
          <w:snapToGrid w:val="0"/>
          <w:color w:val="000000"/>
        </w:rPr>
      </w:pPr>
      <w:r w:rsidRPr="00397904">
        <w:rPr>
          <w:rFonts w:ascii="Tahoma" w:hAnsi="Tahoma" w:cs="Tahoma"/>
          <w:snapToGrid w:val="0"/>
          <w:color w:val="000000"/>
        </w:rPr>
        <w:t>Alla gara potranno partecipare anche atleti stranieri, purché in possesso della Licenza Sportiva CMAS e del certific</w:t>
      </w:r>
      <w:r w:rsidR="001933B0">
        <w:rPr>
          <w:rFonts w:ascii="Tahoma" w:hAnsi="Tahoma" w:cs="Tahoma"/>
          <w:snapToGrid w:val="0"/>
          <w:color w:val="000000"/>
        </w:rPr>
        <w:t>ato medico sportivo agonistico</w:t>
      </w:r>
      <w:r w:rsidR="00900D6A">
        <w:rPr>
          <w:rFonts w:ascii="Tahoma" w:hAnsi="Tahoma" w:cs="Tahoma"/>
          <w:snapToGrid w:val="0"/>
          <w:color w:val="000000"/>
        </w:rPr>
        <w:t xml:space="preserve"> in corso di validità</w:t>
      </w:r>
      <w:r w:rsidR="001933B0">
        <w:rPr>
          <w:rFonts w:ascii="Tahoma" w:hAnsi="Tahoma" w:cs="Tahoma"/>
          <w:snapToGrid w:val="0"/>
          <w:color w:val="000000"/>
        </w:rPr>
        <w:t>.</w:t>
      </w:r>
    </w:p>
    <w:p w:rsidR="00CF6109" w:rsidRPr="00397904" w:rsidRDefault="00682134" w:rsidP="00374FE1">
      <w:pPr>
        <w:ind w:firstLine="708"/>
        <w:jc w:val="both"/>
        <w:rPr>
          <w:rFonts w:ascii="Tahoma" w:hAnsi="Tahoma" w:cs="Tahoma"/>
          <w:snapToGrid w:val="0"/>
          <w:color w:val="000000"/>
        </w:rPr>
      </w:pPr>
      <w:r w:rsidRPr="00397904">
        <w:rPr>
          <w:rFonts w:ascii="Tahoma" w:hAnsi="Tahoma" w:cs="Tahoma"/>
          <w:snapToGrid w:val="0"/>
          <w:color w:val="000000"/>
        </w:rPr>
        <w:t>La manifestazione è disciplinata dai Regolamenti Nazionali Gare di Immersione in Apnea, generale e particolare</w:t>
      </w:r>
      <w:r>
        <w:rPr>
          <w:rFonts w:ascii="Tahoma" w:hAnsi="Tahoma" w:cs="Tahoma"/>
          <w:snapToGrid w:val="0"/>
          <w:color w:val="000000"/>
        </w:rPr>
        <w:t xml:space="preserve">, dalla Circolare Normativa </w:t>
      </w:r>
      <w:r w:rsidR="002B2B02">
        <w:rPr>
          <w:rFonts w:ascii="Tahoma" w:hAnsi="Tahoma" w:cs="Tahoma"/>
          <w:snapToGrid w:val="0"/>
          <w:color w:val="000000"/>
        </w:rPr>
        <w:t>2018</w:t>
      </w:r>
      <w:r w:rsidR="00374FE1">
        <w:rPr>
          <w:rFonts w:ascii="Tahoma" w:hAnsi="Tahoma" w:cs="Tahoma"/>
          <w:snapToGrid w:val="0"/>
          <w:color w:val="000000"/>
        </w:rPr>
        <w:t>/</w:t>
      </w:r>
      <w:r>
        <w:rPr>
          <w:rFonts w:ascii="Tahoma" w:hAnsi="Tahoma" w:cs="Tahoma"/>
          <w:snapToGrid w:val="0"/>
          <w:color w:val="000000"/>
        </w:rPr>
        <w:t>201</w:t>
      </w:r>
      <w:r w:rsidR="002B2B02">
        <w:rPr>
          <w:rFonts w:ascii="Tahoma" w:hAnsi="Tahoma" w:cs="Tahoma"/>
          <w:snapToGrid w:val="0"/>
          <w:color w:val="000000"/>
        </w:rPr>
        <w:t>9</w:t>
      </w:r>
      <w:r w:rsidRPr="00397904">
        <w:rPr>
          <w:rFonts w:ascii="Tahoma" w:hAnsi="Tahoma" w:cs="Tahoma"/>
          <w:snapToGrid w:val="0"/>
          <w:color w:val="000000"/>
        </w:rPr>
        <w:t xml:space="preserve"> e dal presente Regolamento Particolare di gara, che tutti i partecipanti, per effetto della loro iscrizione, dichiarano di conoscere e di accettare. </w:t>
      </w:r>
    </w:p>
    <w:p w:rsidR="00682134" w:rsidRPr="00397904" w:rsidRDefault="00682134" w:rsidP="00374FE1">
      <w:pPr>
        <w:ind w:firstLine="708"/>
        <w:jc w:val="both"/>
        <w:rPr>
          <w:rFonts w:ascii="Tahoma" w:hAnsi="Tahoma" w:cs="Tahoma"/>
          <w:snapToGrid w:val="0"/>
          <w:color w:val="000000"/>
        </w:rPr>
      </w:pPr>
      <w:r w:rsidRPr="00397904">
        <w:rPr>
          <w:rFonts w:ascii="Tahoma" w:hAnsi="Tahoma" w:cs="Tahoma"/>
          <w:snapToGrid w:val="0"/>
          <w:color w:val="000000"/>
        </w:rPr>
        <w:t>I regolamenti FIP</w:t>
      </w:r>
      <w:r w:rsidR="00374FE1">
        <w:rPr>
          <w:rFonts w:ascii="Tahoma" w:hAnsi="Tahoma" w:cs="Tahoma"/>
          <w:snapToGrid w:val="0"/>
          <w:color w:val="000000"/>
        </w:rPr>
        <w:t>SAS sono disponibili sul sito</w:t>
      </w:r>
      <w:r w:rsidRPr="00397904">
        <w:rPr>
          <w:rFonts w:ascii="Tahoma" w:hAnsi="Tahoma" w:cs="Tahoma"/>
          <w:snapToGrid w:val="0"/>
          <w:color w:val="000000"/>
        </w:rPr>
        <w:t xml:space="preserve"> federale: </w:t>
      </w:r>
      <w:hyperlink r:id="rId10" w:history="1">
        <w:r w:rsidRPr="00397904">
          <w:rPr>
            <w:rStyle w:val="Collegamentoipertestuale"/>
            <w:rFonts w:ascii="Tahoma" w:hAnsi="Tahoma" w:cs="Tahoma"/>
          </w:rPr>
          <w:t>www.fipsas.it</w:t>
        </w:r>
      </w:hyperlink>
    </w:p>
    <w:p w:rsidR="00682134" w:rsidRPr="00397904" w:rsidRDefault="00682134" w:rsidP="00682134">
      <w:pPr>
        <w:spacing w:line="276" w:lineRule="auto"/>
        <w:rPr>
          <w:rFonts w:ascii="Tahoma" w:hAnsi="Tahoma" w:cs="Tahoma"/>
          <w:color w:val="000000"/>
        </w:rPr>
      </w:pPr>
    </w:p>
    <w:p w:rsidR="00682134" w:rsidRPr="00204783" w:rsidRDefault="00682134" w:rsidP="00682134">
      <w:pPr>
        <w:spacing w:line="276" w:lineRule="auto"/>
        <w:rPr>
          <w:rFonts w:ascii="Tahoma" w:hAnsi="Tahoma" w:cs="Tahoma"/>
          <w:b/>
          <w:color w:val="000000"/>
        </w:rPr>
      </w:pPr>
      <w:r w:rsidRPr="00204783">
        <w:rPr>
          <w:rFonts w:ascii="Tahoma" w:hAnsi="Tahoma" w:cs="Tahoma"/>
          <w:b/>
          <w:color w:val="000000"/>
        </w:rPr>
        <w:t>ART. 2.</w:t>
      </w:r>
      <w:r w:rsidRPr="00204783">
        <w:rPr>
          <w:rFonts w:ascii="Tahoma" w:hAnsi="Tahoma" w:cs="Tahoma"/>
          <w:b/>
          <w:color w:val="000000"/>
        </w:rPr>
        <w:tab/>
        <w:t xml:space="preserve"> PARTECIPAZIONE</w:t>
      </w:r>
    </w:p>
    <w:p w:rsidR="00B860D5" w:rsidRDefault="00682134" w:rsidP="00682134">
      <w:pPr>
        <w:jc w:val="both"/>
        <w:rPr>
          <w:rFonts w:ascii="Tahoma" w:hAnsi="Tahoma" w:cs="Tahoma"/>
          <w:snapToGrid w:val="0"/>
          <w:color w:val="000000"/>
        </w:rPr>
      </w:pPr>
      <w:r w:rsidRPr="00204783">
        <w:rPr>
          <w:rFonts w:ascii="Tahoma" w:hAnsi="Tahoma" w:cs="Tahoma"/>
          <w:snapToGrid w:val="0"/>
          <w:color w:val="000000"/>
        </w:rPr>
        <w:t>Alla gara possono partecipare tutti gli atleti</w:t>
      </w:r>
      <w:r w:rsidR="005A64BA">
        <w:rPr>
          <w:rFonts w:ascii="Tahoma" w:hAnsi="Tahoma" w:cs="Tahoma"/>
          <w:snapToGrid w:val="0"/>
          <w:color w:val="000000"/>
        </w:rPr>
        <w:t xml:space="preserve"> </w:t>
      </w:r>
      <w:r w:rsidRPr="00204783">
        <w:rPr>
          <w:rFonts w:ascii="Tahoma" w:hAnsi="Tahoma" w:cs="Tahoma"/>
          <w:snapToGrid w:val="0"/>
          <w:color w:val="000000"/>
        </w:rPr>
        <w:t xml:space="preserve">in regola con quanto previsto dal presente regolamento e </w:t>
      </w:r>
      <w:r w:rsidR="00DF3672">
        <w:rPr>
          <w:rFonts w:ascii="Tahoma" w:hAnsi="Tahoma" w:cs="Tahoma"/>
          <w:snapToGrid w:val="0"/>
          <w:color w:val="000000"/>
        </w:rPr>
        <w:t xml:space="preserve">dalle norme in esso richiamate. </w:t>
      </w:r>
      <w:r w:rsidRPr="00204783">
        <w:rPr>
          <w:rFonts w:ascii="Tahoma" w:hAnsi="Tahoma" w:cs="Tahoma"/>
          <w:snapToGrid w:val="0"/>
          <w:color w:val="000000"/>
        </w:rPr>
        <w:t xml:space="preserve">La partecipazione è riservata ai primi </w:t>
      </w:r>
      <w:r w:rsidR="002B2B02">
        <w:rPr>
          <w:rFonts w:ascii="Tahoma" w:hAnsi="Tahoma" w:cs="Tahoma"/>
          <w:b/>
          <w:snapToGrid w:val="0"/>
          <w:color w:val="000000"/>
        </w:rPr>
        <w:t>40</w:t>
      </w:r>
      <w:r w:rsidRPr="00204783">
        <w:rPr>
          <w:rFonts w:ascii="Tahoma" w:hAnsi="Tahoma" w:cs="Tahoma"/>
          <w:b/>
          <w:snapToGrid w:val="0"/>
          <w:color w:val="000000"/>
        </w:rPr>
        <w:t xml:space="preserve"> atleti iscritti</w:t>
      </w:r>
      <w:r w:rsidRPr="00BD0C6C">
        <w:rPr>
          <w:rFonts w:ascii="Tahoma" w:hAnsi="Tahoma" w:cs="Tahoma"/>
          <w:snapToGrid w:val="0"/>
          <w:color w:val="000000"/>
        </w:rPr>
        <w:t>.</w:t>
      </w:r>
      <w:r w:rsidRPr="00204783">
        <w:rPr>
          <w:rFonts w:ascii="Tahoma" w:hAnsi="Tahoma" w:cs="Tahoma"/>
          <w:snapToGrid w:val="0"/>
          <w:color w:val="000000"/>
        </w:rPr>
        <w:t xml:space="preserve"> Il crit</w:t>
      </w:r>
      <w:r>
        <w:rPr>
          <w:rFonts w:ascii="Tahoma" w:hAnsi="Tahoma" w:cs="Tahoma"/>
          <w:snapToGrid w:val="0"/>
          <w:color w:val="000000"/>
        </w:rPr>
        <w:t>erio di selezione è l’ordine d’</w:t>
      </w:r>
      <w:r w:rsidRPr="00204783">
        <w:rPr>
          <w:rFonts w:ascii="Tahoma" w:hAnsi="Tahoma" w:cs="Tahoma"/>
          <w:snapToGrid w:val="0"/>
          <w:color w:val="000000"/>
        </w:rPr>
        <w:t>iscrizione. Le iscrizioni si aprono il giorno di pubblicazione del presente regolamento</w:t>
      </w:r>
      <w:r w:rsidR="00374FE1">
        <w:rPr>
          <w:rFonts w:ascii="Tahoma" w:hAnsi="Tahoma" w:cs="Tahoma"/>
          <w:snapToGrid w:val="0"/>
          <w:color w:val="000000"/>
        </w:rPr>
        <w:t xml:space="preserve"> sul sito</w:t>
      </w:r>
      <w:r>
        <w:rPr>
          <w:rFonts w:ascii="Tahoma" w:hAnsi="Tahoma" w:cs="Tahoma"/>
          <w:snapToGrid w:val="0"/>
          <w:color w:val="000000"/>
        </w:rPr>
        <w:t xml:space="preserve"> federale</w:t>
      </w:r>
      <w:r w:rsidRPr="00204783">
        <w:rPr>
          <w:rFonts w:ascii="Tahoma" w:hAnsi="Tahoma" w:cs="Tahoma"/>
          <w:snapToGrid w:val="0"/>
          <w:color w:val="000000"/>
        </w:rPr>
        <w:t>.</w:t>
      </w:r>
      <w:r w:rsidR="00B860D5">
        <w:rPr>
          <w:rFonts w:ascii="Tahoma" w:hAnsi="Tahoma" w:cs="Tahoma"/>
          <w:snapToGrid w:val="0"/>
          <w:color w:val="000000"/>
        </w:rPr>
        <w:t xml:space="preserve"> </w:t>
      </w:r>
    </w:p>
    <w:p w:rsidR="0090643B" w:rsidRPr="00BD0C6C" w:rsidRDefault="0090643B" w:rsidP="00BD0C6C">
      <w:pPr>
        <w:tabs>
          <w:tab w:val="left" w:pos="0"/>
          <w:tab w:val="left" w:pos="180"/>
          <w:tab w:val="left" w:pos="1985"/>
        </w:tabs>
        <w:jc w:val="both"/>
        <w:rPr>
          <w:rFonts w:ascii="Tahoma" w:hAnsi="Tahoma" w:cs="Tahoma"/>
          <w:b/>
        </w:rPr>
      </w:pPr>
      <w:r w:rsidRPr="00BD0C6C">
        <w:rPr>
          <w:rFonts w:ascii="Tahoma" w:hAnsi="Tahoma" w:cs="Tahoma"/>
          <w:b/>
        </w:rPr>
        <w:t>Ogni squadra</w:t>
      </w:r>
      <w:r w:rsidR="00C43C3C">
        <w:rPr>
          <w:rFonts w:ascii="Tahoma" w:hAnsi="Tahoma" w:cs="Tahoma"/>
          <w:b/>
        </w:rPr>
        <w:t>, qualora composta da più di una persona,</w:t>
      </w:r>
      <w:r w:rsidRPr="00BD0C6C">
        <w:rPr>
          <w:rFonts w:ascii="Tahoma" w:hAnsi="Tahoma" w:cs="Tahoma"/>
          <w:b/>
        </w:rPr>
        <w:t xml:space="preserve"> dovrà nominare un Responsabile (D.T., Al</w:t>
      </w:r>
      <w:r w:rsidR="00374FE1">
        <w:rPr>
          <w:rFonts w:ascii="Tahoma" w:hAnsi="Tahoma" w:cs="Tahoma"/>
          <w:b/>
        </w:rPr>
        <w:t>lenatore, Tecnico, Assistente, etc.</w:t>
      </w:r>
      <w:r w:rsidRPr="00BD0C6C">
        <w:rPr>
          <w:rFonts w:ascii="Tahoma" w:hAnsi="Tahoma" w:cs="Tahoma"/>
          <w:b/>
        </w:rPr>
        <w:t>) con il compito di rappresentanza della stessa per tutta la durata della manifestazione.</w:t>
      </w:r>
    </w:p>
    <w:p w:rsidR="00682134" w:rsidRPr="0090643B" w:rsidRDefault="00682134" w:rsidP="00BD0C6C">
      <w:pPr>
        <w:jc w:val="both"/>
        <w:rPr>
          <w:rFonts w:ascii="Tahoma" w:hAnsi="Tahoma" w:cs="Tahoma"/>
          <w:snapToGrid w:val="0"/>
          <w:color w:val="000000"/>
          <w:sz w:val="16"/>
          <w:szCs w:val="16"/>
        </w:rPr>
      </w:pPr>
    </w:p>
    <w:p w:rsidR="00682134" w:rsidRPr="0090643B" w:rsidRDefault="00682134" w:rsidP="00682134">
      <w:pPr>
        <w:spacing w:line="276" w:lineRule="auto"/>
        <w:jc w:val="both"/>
        <w:rPr>
          <w:rFonts w:ascii="Arial" w:hAnsi="Arial" w:cs="Arial"/>
          <w:color w:val="000000"/>
          <w:sz w:val="16"/>
          <w:szCs w:val="16"/>
        </w:rPr>
      </w:pPr>
    </w:p>
    <w:p w:rsidR="00682134" w:rsidRPr="008453CB" w:rsidRDefault="00682134" w:rsidP="00682134">
      <w:pPr>
        <w:spacing w:line="276" w:lineRule="auto"/>
        <w:rPr>
          <w:rFonts w:ascii="Tahoma" w:hAnsi="Tahoma" w:cs="Tahoma"/>
          <w:b/>
          <w:color w:val="000000"/>
        </w:rPr>
      </w:pPr>
      <w:r w:rsidRPr="008453CB">
        <w:rPr>
          <w:rFonts w:ascii="Tahoma" w:hAnsi="Tahoma" w:cs="Tahoma"/>
          <w:b/>
          <w:color w:val="000000"/>
        </w:rPr>
        <w:t>ART. 3.</w:t>
      </w:r>
      <w:r w:rsidRPr="008453CB">
        <w:rPr>
          <w:rFonts w:ascii="Tahoma" w:hAnsi="Tahoma" w:cs="Tahoma"/>
          <w:b/>
          <w:color w:val="000000"/>
        </w:rPr>
        <w:tab/>
        <w:t xml:space="preserve"> ISCRIZIONI</w:t>
      </w:r>
    </w:p>
    <w:p w:rsidR="004C0942" w:rsidRDefault="00682134" w:rsidP="00682134">
      <w:pPr>
        <w:jc w:val="both"/>
        <w:rPr>
          <w:rFonts w:ascii="Tahoma" w:hAnsi="Tahoma" w:cs="Tahoma"/>
          <w:snapToGrid w:val="0"/>
          <w:color w:val="000000"/>
        </w:rPr>
      </w:pPr>
      <w:r>
        <w:rPr>
          <w:rFonts w:ascii="Tahoma" w:hAnsi="Tahoma" w:cs="Tahoma"/>
          <w:snapToGrid w:val="0"/>
          <w:color w:val="000000"/>
        </w:rPr>
        <w:t>Le iscrizioni delle R</w:t>
      </w:r>
      <w:r w:rsidRPr="008453CB">
        <w:rPr>
          <w:rFonts w:ascii="Tahoma" w:hAnsi="Tahoma" w:cs="Tahoma"/>
          <w:snapToGrid w:val="0"/>
          <w:color w:val="000000"/>
        </w:rPr>
        <w:t xml:space="preserve">appresentative dovranno essere </w:t>
      </w:r>
      <w:r>
        <w:rPr>
          <w:rFonts w:ascii="Tahoma" w:hAnsi="Tahoma" w:cs="Tahoma"/>
          <w:snapToGrid w:val="0"/>
          <w:color w:val="000000"/>
        </w:rPr>
        <w:t>redatte sull’apposito modulo d’</w:t>
      </w:r>
      <w:r w:rsidR="00374FE1">
        <w:rPr>
          <w:rFonts w:ascii="Tahoma" w:hAnsi="Tahoma" w:cs="Tahoma"/>
          <w:snapToGrid w:val="0"/>
          <w:color w:val="000000"/>
        </w:rPr>
        <w:t>iscrizione allegato</w:t>
      </w:r>
      <w:r w:rsidRPr="008453CB">
        <w:rPr>
          <w:rFonts w:ascii="Tahoma" w:hAnsi="Tahoma" w:cs="Tahoma"/>
          <w:snapToGrid w:val="0"/>
          <w:color w:val="000000"/>
        </w:rPr>
        <w:t>, debitamente compilato in ogni sua parte, firmato dal Presidente della Società richiedente e dal Responsabile dell’Apnea Agonistica della</w:t>
      </w:r>
      <w:r>
        <w:rPr>
          <w:rFonts w:ascii="Tahoma" w:hAnsi="Tahoma" w:cs="Tahoma"/>
          <w:snapToGrid w:val="0"/>
          <w:color w:val="000000"/>
        </w:rPr>
        <w:t xml:space="preserve"> Società di appartenenza delle R</w:t>
      </w:r>
      <w:r w:rsidRPr="008453CB">
        <w:rPr>
          <w:rFonts w:ascii="Tahoma" w:hAnsi="Tahoma" w:cs="Tahoma"/>
          <w:snapToGrid w:val="0"/>
          <w:color w:val="000000"/>
        </w:rPr>
        <w:t xml:space="preserve">appresentative, e dovranno pervenire, entro e non oltre </w:t>
      </w:r>
      <w:r>
        <w:rPr>
          <w:rFonts w:ascii="Tahoma" w:hAnsi="Tahoma" w:cs="Tahoma"/>
          <w:snapToGrid w:val="0"/>
          <w:color w:val="000000"/>
        </w:rPr>
        <w:t>il</w:t>
      </w:r>
    </w:p>
    <w:p w:rsidR="00D91D2D" w:rsidRDefault="00D91D2D" w:rsidP="00682134">
      <w:pPr>
        <w:jc w:val="both"/>
        <w:rPr>
          <w:rFonts w:ascii="Tahoma" w:hAnsi="Tahoma" w:cs="Tahoma"/>
          <w:snapToGrid w:val="0"/>
          <w:color w:val="000000"/>
        </w:rPr>
      </w:pPr>
    </w:p>
    <w:p w:rsidR="00CE5E58" w:rsidRDefault="00E138F4" w:rsidP="004C0942">
      <w:pPr>
        <w:jc w:val="center"/>
        <w:rPr>
          <w:rFonts w:ascii="Tahoma" w:hAnsi="Tahoma" w:cs="Tahoma"/>
          <w:snapToGrid w:val="0"/>
          <w:color w:val="000000"/>
        </w:rPr>
      </w:pPr>
      <w:r>
        <w:rPr>
          <w:rFonts w:ascii="Tahoma" w:hAnsi="Tahoma" w:cs="Tahoma"/>
          <w:b/>
          <w:snapToGrid w:val="0"/>
          <w:color w:val="000000"/>
        </w:rPr>
        <w:t>30 Agosto</w:t>
      </w:r>
      <w:r w:rsidR="00682134" w:rsidRPr="008453CB">
        <w:rPr>
          <w:rFonts w:ascii="Tahoma" w:hAnsi="Tahoma" w:cs="Tahoma"/>
          <w:b/>
          <w:snapToGrid w:val="0"/>
          <w:color w:val="000000"/>
        </w:rPr>
        <w:t xml:space="preserve"> 201</w:t>
      </w:r>
      <w:r w:rsidR="002B2B02">
        <w:rPr>
          <w:rFonts w:ascii="Tahoma" w:hAnsi="Tahoma" w:cs="Tahoma"/>
          <w:b/>
          <w:snapToGrid w:val="0"/>
          <w:color w:val="000000"/>
        </w:rPr>
        <w:t>9</w:t>
      </w:r>
      <w:r w:rsidR="00682134" w:rsidRPr="008453CB">
        <w:rPr>
          <w:rFonts w:ascii="Tahoma" w:hAnsi="Tahoma" w:cs="Tahoma"/>
          <w:snapToGrid w:val="0"/>
          <w:color w:val="000000"/>
        </w:rPr>
        <w:t xml:space="preserve">, </w:t>
      </w:r>
      <w:r w:rsidR="006624CC">
        <w:rPr>
          <w:rFonts w:ascii="Tahoma" w:hAnsi="Tahoma" w:cs="Tahoma"/>
          <w:b/>
          <w:snapToGrid w:val="0"/>
          <w:color w:val="000000"/>
        </w:rPr>
        <w:t>ore 19</w:t>
      </w:r>
      <w:r w:rsidR="00682134" w:rsidRPr="008453CB">
        <w:rPr>
          <w:rFonts w:ascii="Tahoma" w:hAnsi="Tahoma" w:cs="Tahoma"/>
          <w:b/>
          <w:snapToGrid w:val="0"/>
          <w:color w:val="000000"/>
        </w:rPr>
        <w:t>:00</w:t>
      </w:r>
      <w:r w:rsidR="00CE5E58">
        <w:rPr>
          <w:rFonts w:ascii="Tahoma" w:hAnsi="Tahoma" w:cs="Tahoma"/>
          <w:snapToGrid w:val="0"/>
          <w:color w:val="000000"/>
        </w:rPr>
        <w:t xml:space="preserve"> </w:t>
      </w:r>
    </w:p>
    <w:p w:rsidR="00682134" w:rsidRPr="008453CB" w:rsidRDefault="00682134" w:rsidP="00CE5E58">
      <w:pPr>
        <w:rPr>
          <w:rFonts w:ascii="Tahoma" w:hAnsi="Tahoma" w:cs="Tahoma"/>
          <w:snapToGrid w:val="0"/>
          <w:color w:val="000000"/>
        </w:rPr>
      </w:pPr>
      <w:r w:rsidRPr="008453CB">
        <w:rPr>
          <w:rFonts w:ascii="Tahoma" w:hAnsi="Tahoma" w:cs="Tahoma"/>
          <w:snapToGrid w:val="0"/>
          <w:color w:val="000000"/>
        </w:rPr>
        <w:t>a mezzo di:</w:t>
      </w:r>
    </w:p>
    <w:p w:rsidR="00682134" w:rsidRPr="0090643B" w:rsidRDefault="00682134" w:rsidP="00682134">
      <w:pPr>
        <w:autoSpaceDE w:val="0"/>
        <w:spacing w:line="276" w:lineRule="auto"/>
        <w:jc w:val="both"/>
        <w:rPr>
          <w:rFonts w:ascii="Tahoma" w:hAnsi="Tahoma" w:cs="Tahoma"/>
          <w:color w:val="000000"/>
          <w:sz w:val="16"/>
          <w:szCs w:val="16"/>
        </w:rPr>
      </w:pPr>
    </w:p>
    <w:p w:rsidR="004C0942" w:rsidRPr="004C0942" w:rsidRDefault="00682134" w:rsidP="00682134">
      <w:pPr>
        <w:numPr>
          <w:ilvl w:val="0"/>
          <w:numId w:val="1"/>
        </w:numPr>
        <w:suppressAutoHyphens/>
        <w:autoSpaceDE w:val="0"/>
        <w:autoSpaceDN w:val="0"/>
        <w:spacing w:line="276" w:lineRule="auto"/>
        <w:rPr>
          <w:rFonts w:ascii="Tahoma" w:hAnsi="Tahoma" w:cs="Tahoma"/>
        </w:rPr>
      </w:pPr>
      <w:r w:rsidRPr="008453CB">
        <w:rPr>
          <w:rFonts w:ascii="Tahoma" w:hAnsi="Tahoma" w:cs="Tahoma"/>
          <w:color w:val="000000"/>
        </w:rPr>
        <w:t xml:space="preserve">posta elettronica all’indirizzo: </w:t>
      </w:r>
      <w:r w:rsidR="00D91D2D">
        <w:rPr>
          <w:rFonts w:ascii="Tahoma" w:hAnsi="Tahoma" w:cs="Tahoma"/>
          <w:color w:val="000000"/>
        </w:rPr>
        <w:t xml:space="preserve"> </w:t>
      </w:r>
      <w:hyperlink r:id="rId11" w:history="1"/>
      <w:r w:rsidR="004C0942">
        <w:rPr>
          <w:rFonts w:ascii="Tahoma" w:hAnsi="Tahoma" w:cs="Tahoma"/>
          <w:color w:val="1F497D"/>
        </w:rPr>
        <w:t xml:space="preserve"> </w:t>
      </w:r>
      <w:r w:rsidR="005A0A1B">
        <w:rPr>
          <w:rFonts w:ascii="Tahoma" w:hAnsi="Tahoma" w:cs="Tahoma"/>
          <w:color w:val="1F497D"/>
        </w:rPr>
        <w:t>info@grupposommozzatoririva.it</w:t>
      </w:r>
    </w:p>
    <w:p w:rsidR="00682134" w:rsidRDefault="00374FE1" w:rsidP="00D91D2D">
      <w:pPr>
        <w:tabs>
          <w:tab w:val="left" w:pos="3960"/>
        </w:tabs>
        <w:suppressAutoHyphens/>
        <w:autoSpaceDE w:val="0"/>
        <w:autoSpaceDN w:val="0"/>
        <w:spacing w:line="276" w:lineRule="auto"/>
        <w:rPr>
          <w:rFonts w:ascii="Tahoma" w:hAnsi="Tahoma" w:cs="Tahoma"/>
          <w:color w:val="1F497D"/>
        </w:rPr>
      </w:pPr>
      <w:r>
        <w:rPr>
          <w:rFonts w:ascii="Tahoma" w:hAnsi="Tahoma" w:cs="Tahoma"/>
        </w:rPr>
        <w:t xml:space="preserve">                 e per c.</w:t>
      </w:r>
      <w:r w:rsidR="004C0942" w:rsidRPr="00CF728F">
        <w:rPr>
          <w:rFonts w:ascii="Tahoma" w:hAnsi="Tahoma" w:cs="Tahoma"/>
        </w:rPr>
        <w:t>c</w:t>
      </w:r>
      <w:r>
        <w:rPr>
          <w:rFonts w:ascii="Tahoma" w:hAnsi="Tahoma" w:cs="Tahoma"/>
        </w:rPr>
        <w:t>.</w:t>
      </w:r>
      <w:r w:rsidR="004C0942" w:rsidRPr="00CF728F">
        <w:rPr>
          <w:rFonts w:ascii="Tahoma" w:hAnsi="Tahoma" w:cs="Tahoma"/>
        </w:rPr>
        <w:t xml:space="preserve"> a</w:t>
      </w:r>
      <w:r w:rsidR="004C0942" w:rsidRPr="004C0942">
        <w:rPr>
          <w:rFonts w:ascii="Tahoma" w:hAnsi="Tahoma" w:cs="Tahoma"/>
          <w:color w:val="1F497D"/>
        </w:rPr>
        <w:t xml:space="preserve">         </w:t>
      </w:r>
      <w:r w:rsidR="00392A02">
        <w:rPr>
          <w:rFonts w:ascii="Tahoma" w:hAnsi="Tahoma" w:cs="Tahoma"/>
          <w:color w:val="1F497D"/>
        </w:rPr>
        <w:t xml:space="preserve">     </w:t>
      </w:r>
      <w:r w:rsidR="004C0942" w:rsidRPr="004C0942">
        <w:rPr>
          <w:rFonts w:ascii="Tahoma" w:hAnsi="Tahoma" w:cs="Tahoma"/>
          <w:color w:val="1F497D"/>
        </w:rPr>
        <w:t xml:space="preserve"> </w:t>
      </w:r>
      <w:r w:rsidR="001933B0">
        <w:rPr>
          <w:rFonts w:ascii="Tahoma" w:hAnsi="Tahoma" w:cs="Tahoma"/>
          <w:color w:val="1F497D"/>
        </w:rPr>
        <w:tab/>
      </w:r>
      <w:r w:rsidR="005A0A1B">
        <w:rPr>
          <w:rFonts w:ascii="Tahoma" w:hAnsi="Tahoma" w:cs="Tahoma"/>
          <w:color w:val="1F497D"/>
        </w:rPr>
        <w:t>info@grazianomarchi.net</w:t>
      </w:r>
    </w:p>
    <w:p w:rsidR="00682134" w:rsidRPr="0090643B" w:rsidRDefault="00682134" w:rsidP="00374FE1">
      <w:pPr>
        <w:autoSpaceDE w:val="0"/>
        <w:spacing w:line="276" w:lineRule="auto"/>
        <w:rPr>
          <w:rFonts w:ascii="Tahoma" w:hAnsi="Tahoma" w:cs="Tahoma"/>
          <w:color w:val="000000"/>
          <w:sz w:val="16"/>
          <w:szCs w:val="16"/>
        </w:rPr>
      </w:pPr>
    </w:p>
    <w:p w:rsidR="00682134" w:rsidRPr="008453CB" w:rsidRDefault="00682134" w:rsidP="00682134">
      <w:pPr>
        <w:autoSpaceDE w:val="0"/>
        <w:spacing w:line="276" w:lineRule="auto"/>
        <w:jc w:val="both"/>
        <w:outlineLvl w:val="0"/>
        <w:rPr>
          <w:rFonts w:ascii="Tahoma" w:hAnsi="Tahoma" w:cs="Tahoma"/>
          <w:color w:val="000000"/>
        </w:rPr>
      </w:pPr>
      <w:r w:rsidRPr="008453CB">
        <w:rPr>
          <w:rFonts w:ascii="Tahoma" w:hAnsi="Tahoma" w:cs="Tahoma"/>
          <w:color w:val="000000"/>
        </w:rPr>
        <w:t>Per informazioni</w:t>
      </w:r>
      <w:r>
        <w:rPr>
          <w:rFonts w:ascii="Tahoma" w:hAnsi="Tahoma" w:cs="Tahoma"/>
          <w:color w:val="000000"/>
        </w:rPr>
        <w:t>,</w:t>
      </w:r>
      <w:r w:rsidRPr="008453CB">
        <w:rPr>
          <w:rFonts w:ascii="Tahoma" w:hAnsi="Tahoma" w:cs="Tahoma"/>
          <w:color w:val="000000"/>
        </w:rPr>
        <w:t xml:space="preserve"> </w:t>
      </w:r>
      <w:r w:rsidR="00374FE1">
        <w:rPr>
          <w:rFonts w:ascii="Tahoma" w:hAnsi="Tahoma" w:cs="Tahoma"/>
          <w:color w:val="000000"/>
        </w:rPr>
        <w:t xml:space="preserve">si prega di voler </w:t>
      </w:r>
      <w:r w:rsidR="003A0F92">
        <w:rPr>
          <w:rFonts w:ascii="Tahoma" w:hAnsi="Tahoma" w:cs="Tahoma"/>
          <w:color w:val="000000"/>
        </w:rPr>
        <w:t xml:space="preserve">contattare il </w:t>
      </w:r>
      <w:r w:rsidRPr="00A64176">
        <w:rPr>
          <w:rFonts w:ascii="Tahoma" w:hAnsi="Tahoma" w:cs="Tahoma"/>
          <w:b/>
          <w:color w:val="000000"/>
        </w:rPr>
        <w:t>Sig.</w:t>
      </w:r>
      <w:r w:rsidRPr="008453CB">
        <w:rPr>
          <w:rFonts w:ascii="Tahoma" w:hAnsi="Tahoma" w:cs="Tahoma"/>
          <w:color w:val="000000"/>
        </w:rPr>
        <w:t xml:space="preserve"> </w:t>
      </w:r>
      <w:r w:rsidR="005A0A1B">
        <w:rPr>
          <w:rFonts w:ascii="Tahoma" w:hAnsi="Tahoma" w:cs="Tahoma"/>
          <w:b/>
          <w:color w:val="000000"/>
        </w:rPr>
        <w:t>MARCHI GRAZIANO</w:t>
      </w:r>
      <w:r>
        <w:rPr>
          <w:rFonts w:ascii="Tahoma" w:hAnsi="Tahoma" w:cs="Tahoma"/>
          <w:color w:val="000000"/>
        </w:rPr>
        <w:t xml:space="preserve"> al numero</w:t>
      </w:r>
      <w:r w:rsidR="007E376D">
        <w:rPr>
          <w:rFonts w:ascii="Tahoma" w:hAnsi="Tahoma" w:cs="Tahoma"/>
          <w:color w:val="000000"/>
        </w:rPr>
        <w:t>:</w:t>
      </w:r>
      <w:r w:rsidRPr="008453CB">
        <w:rPr>
          <w:rFonts w:ascii="Tahoma" w:hAnsi="Tahoma" w:cs="Tahoma"/>
          <w:color w:val="000000"/>
        </w:rPr>
        <w:t xml:space="preserve"> </w:t>
      </w:r>
      <w:r w:rsidR="005A0A1B">
        <w:rPr>
          <w:rFonts w:ascii="Tahoma" w:hAnsi="Tahoma" w:cs="Tahoma"/>
          <w:color w:val="000000"/>
        </w:rPr>
        <w:t>+39</w:t>
      </w:r>
      <w:r w:rsidR="00E73283">
        <w:rPr>
          <w:rFonts w:ascii="Tahoma" w:hAnsi="Tahoma" w:cs="Tahoma"/>
          <w:color w:val="000000"/>
        </w:rPr>
        <w:t xml:space="preserve"> </w:t>
      </w:r>
      <w:r w:rsidR="005A0A1B">
        <w:rPr>
          <w:rFonts w:ascii="Tahoma" w:hAnsi="Tahoma" w:cs="Tahoma"/>
          <w:color w:val="000000"/>
        </w:rPr>
        <w:t>349</w:t>
      </w:r>
      <w:r w:rsidR="00E73283">
        <w:rPr>
          <w:rFonts w:ascii="Tahoma" w:hAnsi="Tahoma" w:cs="Tahoma"/>
          <w:color w:val="000000"/>
        </w:rPr>
        <w:t>-</w:t>
      </w:r>
      <w:r w:rsidR="005A0A1B">
        <w:rPr>
          <w:rFonts w:ascii="Tahoma" w:hAnsi="Tahoma" w:cs="Tahoma"/>
          <w:color w:val="000000"/>
        </w:rPr>
        <w:t>0531605</w:t>
      </w:r>
    </w:p>
    <w:p w:rsidR="00682134" w:rsidRPr="008453CB" w:rsidRDefault="00682134" w:rsidP="00682134">
      <w:pPr>
        <w:autoSpaceDE w:val="0"/>
        <w:spacing w:line="276" w:lineRule="auto"/>
        <w:jc w:val="both"/>
        <w:rPr>
          <w:rFonts w:ascii="Tahoma" w:hAnsi="Tahoma" w:cs="Tahoma"/>
          <w:color w:val="000000"/>
        </w:rPr>
      </w:pPr>
    </w:p>
    <w:p w:rsidR="00682134" w:rsidRPr="008453CB" w:rsidRDefault="00682134" w:rsidP="0068213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ahoma" w:hAnsi="Tahoma" w:cs="Tahoma"/>
          <w:lang w:bidi="it-IT"/>
        </w:rPr>
      </w:pPr>
      <w:r w:rsidRPr="008453CB">
        <w:rPr>
          <w:rFonts w:ascii="Tahoma" w:hAnsi="Tahoma" w:cs="Tahoma"/>
          <w:lang w:bidi="it-IT"/>
        </w:rPr>
        <w:t xml:space="preserve">Ogni atleta deve essere in possesso dei seguenti documenti in corso di validità: </w:t>
      </w:r>
    </w:p>
    <w:p w:rsidR="00682134" w:rsidRPr="008453CB" w:rsidRDefault="00682134" w:rsidP="0068213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ahoma" w:hAnsi="Tahoma" w:cs="Tahoma"/>
          <w:lang w:bidi="it-IT"/>
        </w:rPr>
      </w:pPr>
    </w:p>
    <w:p w:rsidR="00682134" w:rsidRPr="008453CB" w:rsidRDefault="00682134" w:rsidP="0068213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ahoma" w:hAnsi="Tahoma" w:cs="Tahoma"/>
          <w:lang w:bidi="it-IT"/>
        </w:rPr>
      </w:pPr>
      <w:r w:rsidRPr="008453CB">
        <w:rPr>
          <w:rFonts w:ascii="Tahoma" w:hAnsi="Tahoma" w:cs="Tahoma"/>
          <w:lang w:bidi="it-IT"/>
        </w:rPr>
        <w:t>1) Tessera Federale</w:t>
      </w:r>
      <w:r>
        <w:rPr>
          <w:rFonts w:ascii="Tahoma" w:hAnsi="Tahoma" w:cs="Tahoma"/>
          <w:lang w:bidi="it-IT"/>
        </w:rPr>
        <w:t xml:space="preserve"> in corso di validità</w:t>
      </w:r>
      <w:r w:rsidRPr="008453CB">
        <w:rPr>
          <w:rFonts w:ascii="Tahoma" w:hAnsi="Tahoma" w:cs="Tahoma"/>
          <w:lang w:bidi="it-IT"/>
        </w:rPr>
        <w:t>;</w:t>
      </w:r>
    </w:p>
    <w:p w:rsidR="00682134" w:rsidRPr="008453CB" w:rsidRDefault="00682134" w:rsidP="0068213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ahoma" w:hAnsi="Tahoma" w:cs="Tahoma"/>
          <w:lang w:bidi="it-IT"/>
        </w:rPr>
      </w:pPr>
      <w:r w:rsidRPr="008453CB">
        <w:rPr>
          <w:rFonts w:ascii="Tahoma" w:hAnsi="Tahoma" w:cs="Tahoma"/>
          <w:lang w:bidi="it-IT"/>
        </w:rPr>
        <w:t>2) Tessera Atleta</w:t>
      </w:r>
      <w:r>
        <w:rPr>
          <w:rFonts w:ascii="Tahoma" w:hAnsi="Tahoma" w:cs="Tahoma"/>
          <w:lang w:bidi="it-IT"/>
        </w:rPr>
        <w:t xml:space="preserve"> in corso di validità</w:t>
      </w:r>
      <w:r w:rsidRPr="008453CB">
        <w:rPr>
          <w:rFonts w:ascii="Tahoma" w:hAnsi="Tahoma" w:cs="Tahoma"/>
          <w:lang w:bidi="it-IT"/>
        </w:rPr>
        <w:t>;</w:t>
      </w:r>
    </w:p>
    <w:p w:rsidR="00682134" w:rsidRDefault="00682134" w:rsidP="0068213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ahoma" w:hAnsi="Tahoma" w:cs="Tahoma"/>
          <w:lang w:bidi="it-IT"/>
        </w:rPr>
      </w:pPr>
      <w:r w:rsidRPr="008453CB">
        <w:rPr>
          <w:rFonts w:ascii="Tahoma" w:hAnsi="Tahoma" w:cs="Tahoma"/>
          <w:lang w:bidi="it-IT"/>
        </w:rPr>
        <w:t>3) Certificato medico sportivo agonistico</w:t>
      </w:r>
      <w:r>
        <w:rPr>
          <w:rFonts w:ascii="Tahoma" w:hAnsi="Tahoma" w:cs="Tahoma"/>
          <w:lang w:bidi="it-IT"/>
        </w:rPr>
        <w:t xml:space="preserve"> in corso di validità</w:t>
      </w:r>
      <w:r w:rsidRPr="008453CB">
        <w:rPr>
          <w:rFonts w:ascii="Tahoma" w:hAnsi="Tahoma" w:cs="Tahoma"/>
          <w:lang w:bidi="it-IT"/>
        </w:rPr>
        <w:t>.</w:t>
      </w:r>
    </w:p>
    <w:p w:rsidR="00B65546" w:rsidRPr="008453CB" w:rsidRDefault="00B65546" w:rsidP="0068213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ahoma" w:hAnsi="Tahoma" w:cs="Tahoma"/>
          <w:lang w:bidi="it-IT"/>
        </w:rPr>
      </w:pPr>
    </w:p>
    <w:p w:rsidR="00682134" w:rsidRPr="00551C2B" w:rsidRDefault="00682134" w:rsidP="00FA4BEA">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ahoma" w:hAnsi="Tahoma" w:cs="Tahoma"/>
          <w:lang w:bidi="it-IT"/>
        </w:rPr>
      </w:pPr>
      <w:r w:rsidRPr="008453CB">
        <w:rPr>
          <w:rFonts w:ascii="Tahoma" w:hAnsi="Tahoma" w:cs="Tahoma"/>
          <w:lang w:bidi="it-IT"/>
        </w:rPr>
        <w:t>Gli atleti stranieri dovranno essere in possesso della licenza sportiva CMAS e del certificato medico sportivo agonistico</w:t>
      </w:r>
      <w:r w:rsidR="00374FE1">
        <w:rPr>
          <w:rFonts w:ascii="Tahoma" w:hAnsi="Tahoma" w:cs="Tahoma"/>
          <w:lang w:bidi="it-IT"/>
        </w:rPr>
        <w:t xml:space="preserve"> in corso di validità</w:t>
      </w:r>
      <w:r w:rsidRPr="008453CB">
        <w:rPr>
          <w:rFonts w:ascii="Tahoma" w:hAnsi="Tahoma" w:cs="Tahoma"/>
          <w:lang w:bidi="it-IT"/>
        </w:rPr>
        <w:t>.</w:t>
      </w:r>
      <w:r w:rsidRPr="008453CB">
        <w:rPr>
          <w:rFonts w:ascii="Tahoma" w:hAnsi="Tahoma" w:cs="Tahoma"/>
          <w:b/>
          <w:bCs/>
          <w:lang w:bidi="it-IT"/>
        </w:rPr>
        <w:t xml:space="preserve"> </w:t>
      </w:r>
    </w:p>
    <w:p w:rsidR="00182C12" w:rsidRPr="00182C12" w:rsidRDefault="00682134" w:rsidP="00182C12">
      <w:pPr>
        <w:widowControl w:val="0"/>
        <w:tabs>
          <w:tab w:val="left" w:pos="560"/>
          <w:tab w:val="left" w:pos="720"/>
          <w:tab w:val="left" w:pos="1120"/>
          <w:tab w:val="left" w:pos="144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ahoma" w:hAnsi="Tahoma" w:cs="Tahoma"/>
          <w:b/>
          <w:u w:val="single"/>
          <w:lang w:bidi="it-IT"/>
        </w:rPr>
      </w:pPr>
      <w:r w:rsidRPr="00163D7D">
        <w:rPr>
          <w:rFonts w:ascii="Tahoma" w:hAnsi="Tahoma" w:cs="Tahoma"/>
          <w:lang w:bidi="it-IT"/>
        </w:rPr>
        <w:t>Durante le operazioni di accredito, ogni atleta italiano, in sostituzione dei suddetti documenti, potrà esibire alla Direzione di Gara (Giudice, Direttore e Segreteria di Gara)</w:t>
      </w:r>
      <w:r w:rsidR="00182C12">
        <w:rPr>
          <w:rFonts w:ascii="Tahoma" w:hAnsi="Tahoma" w:cs="Tahoma"/>
          <w:lang w:bidi="it-IT"/>
        </w:rPr>
        <w:t>,</w:t>
      </w:r>
      <w:r w:rsidR="00182C12" w:rsidRPr="001B3D55">
        <w:rPr>
          <w:rFonts w:ascii="Arial" w:hAnsi="Arial" w:cs="ArialMT"/>
          <w:b/>
          <w:lang w:bidi="it-IT"/>
        </w:rPr>
        <w:t xml:space="preserve"> </w:t>
      </w:r>
      <w:r w:rsidR="00E73283" w:rsidRPr="00E73283">
        <w:rPr>
          <w:rFonts w:ascii="Tahoma" w:hAnsi="Tahoma" w:cs="Tahoma"/>
          <w:b/>
          <w:lang w:bidi="it-IT"/>
        </w:rPr>
        <w:t>unitamente alla tessera federa</w:t>
      </w:r>
      <w:r w:rsidR="00E73283">
        <w:rPr>
          <w:rFonts w:ascii="Tahoma" w:hAnsi="Tahoma" w:cs="Tahoma"/>
          <w:b/>
          <w:lang w:bidi="it-IT"/>
        </w:rPr>
        <w:t>le, che va mostrata comunque</w:t>
      </w:r>
      <w:r w:rsidR="00E73283" w:rsidRPr="00E73283">
        <w:rPr>
          <w:rFonts w:ascii="Tahoma" w:hAnsi="Tahoma" w:cs="Tahoma"/>
          <w:b/>
          <w:lang w:bidi="it-IT"/>
        </w:rPr>
        <w:t>,</w:t>
      </w:r>
      <w:r w:rsidR="00E73283">
        <w:rPr>
          <w:rFonts w:ascii="Arial" w:hAnsi="Arial" w:cs="ArialMT"/>
          <w:b/>
          <w:lang w:bidi="it-IT"/>
        </w:rPr>
        <w:t xml:space="preserve"> </w:t>
      </w:r>
      <w:r w:rsidR="00182C12" w:rsidRPr="00182C12">
        <w:rPr>
          <w:rFonts w:ascii="Tahoma" w:hAnsi="Tahoma" w:cs="Tahoma"/>
          <w:b/>
          <w:bCs/>
          <w:lang w:bidi="it-IT"/>
        </w:rPr>
        <w:t>soltanto</w:t>
      </w:r>
      <w:r w:rsidR="00374FE1">
        <w:rPr>
          <w:rFonts w:ascii="Tahoma" w:hAnsi="Tahoma" w:cs="Tahoma"/>
          <w:b/>
          <w:lang w:bidi="it-IT"/>
        </w:rPr>
        <w:t xml:space="preserve"> i</w:t>
      </w:r>
      <w:r w:rsidR="00E73283">
        <w:rPr>
          <w:rFonts w:ascii="Tahoma" w:hAnsi="Tahoma" w:cs="Tahoma"/>
          <w:b/>
          <w:lang w:bidi="it-IT"/>
        </w:rPr>
        <w:t>l modulo</w:t>
      </w:r>
      <w:r w:rsidR="00374FE1">
        <w:rPr>
          <w:rFonts w:ascii="Tahoma" w:hAnsi="Tahoma" w:cs="Tahoma"/>
          <w:b/>
          <w:lang w:bidi="it-IT"/>
        </w:rPr>
        <w:t xml:space="preserve"> d’iscrizione</w:t>
      </w:r>
      <w:r w:rsidR="00182C12" w:rsidRPr="00182C12">
        <w:rPr>
          <w:rFonts w:ascii="Tahoma" w:hAnsi="Tahoma" w:cs="Tahoma"/>
          <w:b/>
          <w:lang w:bidi="it-IT"/>
        </w:rPr>
        <w:t xml:space="preserve">, </w:t>
      </w:r>
      <w:r w:rsidR="00374FE1">
        <w:rPr>
          <w:rFonts w:ascii="Tahoma" w:hAnsi="Tahoma" w:cs="Tahoma"/>
          <w:b/>
          <w:lang w:bidi="it-IT"/>
        </w:rPr>
        <w:t xml:space="preserve">debitamente </w:t>
      </w:r>
      <w:r w:rsidR="00DA2FB7">
        <w:rPr>
          <w:rFonts w:ascii="Tahoma" w:hAnsi="Tahoma" w:cs="Tahoma"/>
          <w:b/>
          <w:lang w:bidi="it-IT"/>
        </w:rPr>
        <w:t xml:space="preserve">compilato </w:t>
      </w:r>
      <w:r w:rsidR="00C620E7">
        <w:rPr>
          <w:rFonts w:ascii="Tahoma" w:hAnsi="Tahoma" w:cs="Tahoma"/>
          <w:b/>
          <w:lang w:bidi="it-IT"/>
        </w:rPr>
        <w:t xml:space="preserve">e </w:t>
      </w:r>
      <w:r w:rsidR="00DA2FB7">
        <w:rPr>
          <w:rFonts w:ascii="Tahoma" w:hAnsi="Tahoma" w:cs="Tahoma"/>
          <w:b/>
          <w:lang w:bidi="it-IT"/>
        </w:rPr>
        <w:t>firmato</w:t>
      </w:r>
      <w:r w:rsidR="00374FE1">
        <w:rPr>
          <w:rFonts w:ascii="Tahoma" w:hAnsi="Tahoma" w:cs="Tahoma"/>
          <w:b/>
          <w:lang w:bidi="it-IT"/>
        </w:rPr>
        <w:t xml:space="preserve"> </w:t>
      </w:r>
      <w:r w:rsidR="00374FE1">
        <w:rPr>
          <w:rFonts w:ascii="Tahoma" w:hAnsi="Tahoma" w:cs="Tahoma"/>
          <w:b/>
          <w:color w:val="000000"/>
        </w:rPr>
        <w:t>da</w:t>
      </w:r>
      <w:r w:rsidR="00182C12" w:rsidRPr="00182C12">
        <w:rPr>
          <w:rFonts w:ascii="Tahoma" w:hAnsi="Tahoma" w:cs="Tahoma"/>
          <w:b/>
          <w:color w:val="000000"/>
        </w:rPr>
        <w:t>l Presidente della Società</w:t>
      </w:r>
      <w:r w:rsidR="00374FE1">
        <w:rPr>
          <w:rFonts w:ascii="Tahoma" w:hAnsi="Tahoma" w:cs="Tahoma"/>
          <w:b/>
          <w:color w:val="000000"/>
        </w:rPr>
        <w:t>.</w:t>
      </w:r>
      <w:r w:rsidR="00182C12" w:rsidRPr="00182C12">
        <w:rPr>
          <w:rFonts w:ascii="Tahoma" w:hAnsi="Tahoma" w:cs="Tahoma"/>
          <w:b/>
          <w:color w:val="000000"/>
        </w:rPr>
        <w:t xml:space="preserve"> </w:t>
      </w:r>
    </w:p>
    <w:p w:rsidR="00682134" w:rsidRPr="008453CB" w:rsidRDefault="00682134" w:rsidP="0068213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ahoma" w:hAnsi="Tahoma" w:cs="Tahoma"/>
          <w:lang w:bidi="it-IT"/>
        </w:rPr>
      </w:pPr>
    </w:p>
    <w:p w:rsidR="007E376D" w:rsidRPr="00163D7D" w:rsidRDefault="00682134" w:rsidP="00682134">
      <w:pPr>
        <w:tabs>
          <w:tab w:val="left" w:pos="567"/>
          <w:tab w:val="left" w:pos="720"/>
        </w:tabs>
        <w:jc w:val="both"/>
        <w:rPr>
          <w:rFonts w:ascii="Tahoma" w:hAnsi="Tahoma" w:cs="Tahoma"/>
          <w:b/>
        </w:rPr>
      </w:pPr>
      <w:r w:rsidRPr="00BC04B7">
        <w:rPr>
          <w:rFonts w:ascii="Tahoma" w:hAnsi="Tahoma" w:cs="Tahoma"/>
          <w:b/>
        </w:rPr>
        <w:t>La tassa d’iscrizione di € 40,00</w:t>
      </w:r>
      <w:r w:rsidR="00374FE1" w:rsidRPr="00BC04B7">
        <w:rPr>
          <w:rFonts w:ascii="Tahoma" w:hAnsi="Tahoma" w:cs="Tahoma"/>
          <w:b/>
        </w:rPr>
        <w:t>,</w:t>
      </w:r>
      <w:r w:rsidRPr="00BC04B7">
        <w:rPr>
          <w:rFonts w:ascii="Tahoma" w:hAnsi="Tahoma" w:cs="Tahoma"/>
          <w:b/>
        </w:rPr>
        <w:t xml:space="preserve"> per ciascun atleta</w:t>
      </w:r>
      <w:r w:rsidR="00374FE1" w:rsidRPr="00BC04B7">
        <w:rPr>
          <w:rFonts w:ascii="Tahoma" w:hAnsi="Tahoma" w:cs="Tahoma"/>
          <w:b/>
        </w:rPr>
        <w:t>,</w:t>
      </w:r>
      <w:r w:rsidRPr="00BC04B7">
        <w:rPr>
          <w:rFonts w:ascii="Tahoma" w:hAnsi="Tahoma" w:cs="Tahoma"/>
          <w:b/>
        </w:rPr>
        <w:t xml:space="preserve"> dovrà essere versata</w:t>
      </w:r>
      <w:r w:rsidR="007E376D" w:rsidRPr="00BC04B7">
        <w:rPr>
          <w:rFonts w:ascii="Tahoma" w:hAnsi="Tahoma" w:cs="Tahoma"/>
          <w:b/>
        </w:rPr>
        <w:t xml:space="preserve"> solo </w:t>
      </w:r>
      <w:r w:rsidR="00163D7D" w:rsidRPr="00BC04B7">
        <w:rPr>
          <w:rFonts w:ascii="Tahoma" w:hAnsi="Tahoma" w:cs="Tahoma"/>
          <w:b/>
        </w:rPr>
        <w:t xml:space="preserve">ed esclusivamente a </w:t>
      </w:r>
      <w:r w:rsidR="007E376D" w:rsidRPr="00BC04B7">
        <w:rPr>
          <w:rFonts w:ascii="Tahoma" w:hAnsi="Tahoma" w:cs="Tahoma"/>
          <w:b/>
        </w:rPr>
        <w:t>mezzo BONIFICO BANCARIO INTESTATO A:</w:t>
      </w:r>
    </w:p>
    <w:p w:rsidR="007E376D" w:rsidRDefault="007E376D" w:rsidP="00682134">
      <w:pPr>
        <w:tabs>
          <w:tab w:val="left" w:pos="567"/>
          <w:tab w:val="left" w:pos="720"/>
        </w:tabs>
        <w:jc w:val="both"/>
        <w:rPr>
          <w:rFonts w:ascii="Tahoma" w:hAnsi="Tahoma" w:cs="Tahoma"/>
          <w:b/>
          <w:highlight w:val="yellow"/>
        </w:rPr>
      </w:pPr>
    </w:p>
    <w:p w:rsidR="007E376D" w:rsidRDefault="00E0251B" w:rsidP="007E376D">
      <w:pPr>
        <w:autoSpaceDE w:val="0"/>
        <w:autoSpaceDN w:val="0"/>
        <w:adjustRightInd w:val="0"/>
        <w:rPr>
          <w:rFonts w:ascii="Arial" w:eastAsia="Calibri" w:hAnsi="Arial" w:cs="Arial"/>
          <w:b/>
          <w:bCs/>
          <w:i/>
          <w:sz w:val="28"/>
          <w:szCs w:val="28"/>
          <w:u w:val="single"/>
        </w:rPr>
      </w:pPr>
      <w:r>
        <w:rPr>
          <w:rFonts w:ascii="Arial" w:eastAsia="Calibri" w:hAnsi="Arial" w:cs="Arial"/>
          <w:b/>
          <w:bCs/>
          <w:i/>
          <w:sz w:val="28"/>
          <w:szCs w:val="28"/>
          <w:u w:val="single"/>
        </w:rPr>
        <w:t>Gruppo Sommozzatori Riva</w:t>
      </w:r>
    </w:p>
    <w:p w:rsidR="0059061B" w:rsidRPr="00163D7D" w:rsidRDefault="0059061B" w:rsidP="007E376D">
      <w:pPr>
        <w:autoSpaceDE w:val="0"/>
        <w:autoSpaceDN w:val="0"/>
        <w:adjustRightInd w:val="0"/>
        <w:rPr>
          <w:rFonts w:ascii="Arial" w:eastAsia="Calibri" w:hAnsi="Arial" w:cs="Arial"/>
          <w:b/>
          <w:bCs/>
          <w:i/>
          <w:sz w:val="28"/>
          <w:szCs w:val="28"/>
          <w:u w:val="single"/>
        </w:rPr>
      </w:pPr>
      <w:r>
        <w:rPr>
          <w:rFonts w:ascii="Arial" w:eastAsia="Calibri" w:hAnsi="Arial" w:cs="Arial"/>
          <w:b/>
          <w:bCs/>
          <w:i/>
          <w:sz w:val="28"/>
          <w:szCs w:val="28"/>
          <w:u w:val="single"/>
        </w:rPr>
        <w:t>CASSA RURALE ALTO GARDA</w:t>
      </w:r>
    </w:p>
    <w:p w:rsidR="002B2A53" w:rsidRDefault="00544055" w:rsidP="002B2A53">
      <w:pPr>
        <w:autoSpaceDE w:val="0"/>
        <w:autoSpaceDN w:val="0"/>
        <w:adjustRightInd w:val="0"/>
        <w:rPr>
          <w:rFonts w:ascii="Arial" w:eastAsia="Calibri" w:hAnsi="Arial" w:cs="Arial"/>
          <w:b/>
          <w:bCs/>
          <w:i/>
          <w:sz w:val="28"/>
          <w:szCs w:val="28"/>
          <w:u w:val="single"/>
        </w:rPr>
      </w:pPr>
      <w:r>
        <w:rPr>
          <w:rFonts w:ascii="Arial" w:eastAsia="Calibri" w:hAnsi="Arial" w:cs="Arial"/>
          <w:b/>
          <w:bCs/>
          <w:i/>
          <w:sz w:val="28"/>
          <w:szCs w:val="28"/>
          <w:u w:val="single"/>
        </w:rPr>
        <w:t>BIC: CCRTIT2T04A</w:t>
      </w:r>
    </w:p>
    <w:p w:rsidR="002B2A53" w:rsidRPr="002B2A53" w:rsidRDefault="002B2A53" w:rsidP="002B2A53">
      <w:pPr>
        <w:autoSpaceDE w:val="0"/>
        <w:autoSpaceDN w:val="0"/>
        <w:adjustRightInd w:val="0"/>
        <w:rPr>
          <w:rFonts w:ascii="Arial" w:eastAsia="Calibri" w:hAnsi="Arial" w:cs="Arial"/>
          <w:b/>
          <w:bCs/>
          <w:i/>
          <w:sz w:val="28"/>
          <w:szCs w:val="28"/>
          <w:u w:val="single"/>
        </w:rPr>
      </w:pPr>
      <w:r>
        <w:rPr>
          <w:rFonts w:ascii="Arial" w:hAnsi="Arial" w:cs="Arial"/>
          <w:b/>
          <w:bCs/>
          <w:i/>
          <w:iCs/>
          <w:sz w:val="27"/>
          <w:szCs w:val="27"/>
          <w:u w:val="single"/>
        </w:rPr>
        <w:t>IBAN</w:t>
      </w:r>
      <w:r w:rsidR="00C03BA2">
        <w:rPr>
          <w:rFonts w:ascii="Arial" w:hAnsi="Arial" w:cs="Arial"/>
          <w:b/>
          <w:bCs/>
          <w:i/>
          <w:iCs/>
          <w:sz w:val="27"/>
          <w:szCs w:val="27"/>
          <w:u w:val="single"/>
        </w:rPr>
        <w:t xml:space="preserve">: </w:t>
      </w:r>
      <w:r w:rsidR="00544055">
        <w:rPr>
          <w:rFonts w:ascii="Arial" w:hAnsi="Arial" w:cs="Arial"/>
          <w:b/>
          <w:bCs/>
          <w:i/>
          <w:iCs/>
          <w:sz w:val="27"/>
          <w:szCs w:val="27"/>
          <w:u w:val="single"/>
        </w:rPr>
        <w:t>IT 47 O 08016 35320 0000 14002 396</w:t>
      </w:r>
    </w:p>
    <w:p w:rsidR="007E376D" w:rsidRDefault="007E376D" w:rsidP="007E376D">
      <w:pPr>
        <w:tabs>
          <w:tab w:val="left" w:pos="560"/>
          <w:tab w:val="left" w:pos="720"/>
        </w:tabs>
        <w:jc w:val="both"/>
        <w:rPr>
          <w:rFonts w:ascii="Arial" w:eastAsia="Calibri" w:hAnsi="Arial" w:cs="Arial"/>
          <w:b/>
          <w:bCs/>
        </w:rPr>
      </w:pPr>
    </w:p>
    <w:p w:rsidR="007E376D" w:rsidRPr="00BC50CE" w:rsidRDefault="009B6B6B" w:rsidP="007E376D">
      <w:pPr>
        <w:tabs>
          <w:tab w:val="left" w:pos="560"/>
          <w:tab w:val="left" w:pos="720"/>
        </w:tabs>
        <w:jc w:val="both"/>
        <w:rPr>
          <w:rFonts w:ascii="Tahoma" w:eastAsia="Calibri" w:hAnsi="Tahoma" w:cs="Tahoma"/>
          <w:b/>
          <w:bCs/>
          <w:sz w:val="20"/>
          <w:szCs w:val="20"/>
        </w:rPr>
      </w:pPr>
      <w:r>
        <w:rPr>
          <w:rFonts w:ascii="Tahoma" w:eastAsia="Calibri" w:hAnsi="Tahoma" w:cs="Tahoma"/>
          <w:b/>
          <w:bCs/>
        </w:rPr>
        <w:t>Causa</w:t>
      </w:r>
      <w:r w:rsidR="006624CC">
        <w:rPr>
          <w:rFonts w:ascii="Tahoma" w:eastAsia="Calibri" w:hAnsi="Tahoma" w:cs="Tahoma"/>
          <w:b/>
          <w:bCs/>
        </w:rPr>
        <w:t>le</w:t>
      </w:r>
      <w:r>
        <w:rPr>
          <w:rFonts w:ascii="Tahoma" w:eastAsia="Calibri" w:hAnsi="Tahoma" w:cs="Tahoma"/>
          <w:b/>
          <w:bCs/>
        </w:rPr>
        <w:t>:</w:t>
      </w:r>
      <w:r w:rsidR="006624CC">
        <w:rPr>
          <w:rFonts w:ascii="Tahoma" w:eastAsia="Calibri" w:hAnsi="Tahoma" w:cs="Tahoma"/>
          <w:b/>
          <w:bCs/>
        </w:rPr>
        <w:t xml:space="preserve"> Iscrizione Trofeo </w:t>
      </w:r>
      <w:r w:rsidR="002B2B02">
        <w:rPr>
          <w:rFonts w:ascii="Tahoma" w:eastAsia="Calibri" w:hAnsi="Tahoma" w:cs="Tahoma"/>
          <w:b/>
          <w:bCs/>
        </w:rPr>
        <w:t>2</w:t>
      </w:r>
      <w:r w:rsidR="00E0251B">
        <w:rPr>
          <w:rFonts w:ascii="Tahoma" w:eastAsia="Calibri" w:hAnsi="Tahoma" w:cs="Tahoma"/>
          <w:b/>
          <w:bCs/>
        </w:rPr>
        <w:t>° Apnea Day Riva</w:t>
      </w:r>
      <w:r w:rsidR="00FA4BEA" w:rsidRPr="00BC50CE">
        <w:rPr>
          <w:rFonts w:ascii="Tahoma" w:eastAsia="Calibri" w:hAnsi="Tahoma" w:cs="Tahoma"/>
          <w:b/>
          <w:bCs/>
        </w:rPr>
        <w:t xml:space="preserve"> </w:t>
      </w:r>
      <w:r w:rsidR="007E376D" w:rsidRPr="00BC50CE">
        <w:rPr>
          <w:rFonts w:ascii="Tahoma" w:eastAsia="Calibri" w:hAnsi="Tahoma" w:cs="Tahoma"/>
          <w:b/>
          <w:bCs/>
        </w:rPr>
        <w:t xml:space="preserve">con </w:t>
      </w:r>
      <w:r w:rsidR="00FA4BEA" w:rsidRPr="00BC50CE">
        <w:rPr>
          <w:rFonts w:ascii="Tahoma" w:eastAsia="Calibri" w:hAnsi="Tahoma" w:cs="Tahoma"/>
          <w:b/>
          <w:bCs/>
        </w:rPr>
        <w:t>“</w:t>
      </w:r>
      <w:r w:rsidR="00374FE1">
        <w:rPr>
          <w:rFonts w:ascii="Tahoma" w:eastAsia="Calibri" w:hAnsi="Tahoma" w:cs="Tahoma"/>
          <w:b/>
          <w:bCs/>
        </w:rPr>
        <w:t xml:space="preserve">nome </w:t>
      </w:r>
      <w:r w:rsidR="007E376D" w:rsidRPr="00BC50CE">
        <w:rPr>
          <w:rFonts w:ascii="Tahoma" w:eastAsia="Calibri" w:hAnsi="Tahoma" w:cs="Tahoma"/>
          <w:b/>
          <w:bCs/>
        </w:rPr>
        <w:t>Società</w:t>
      </w:r>
      <w:r w:rsidR="00FA4BEA" w:rsidRPr="00BC50CE">
        <w:rPr>
          <w:rFonts w:ascii="Tahoma" w:eastAsia="Calibri" w:hAnsi="Tahoma" w:cs="Tahoma"/>
          <w:b/>
          <w:bCs/>
        </w:rPr>
        <w:t>”</w:t>
      </w:r>
      <w:r w:rsidR="007E376D" w:rsidRPr="00BC50CE">
        <w:rPr>
          <w:rFonts w:ascii="Tahoma" w:eastAsia="Calibri" w:hAnsi="Tahoma" w:cs="Tahoma"/>
          <w:b/>
          <w:bCs/>
        </w:rPr>
        <w:t xml:space="preserve"> e</w:t>
      </w:r>
      <w:r w:rsidR="00FA4BEA" w:rsidRPr="00BC50CE">
        <w:rPr>
          <w:rFonts w:ascii="Tahoma" w:eastAsia="Calibri" w:hAnsi="Tahoma" w:cs="Tahoma"/>
          <w:b/>
          <w:bCs/>
        </w:rPr>
        <w:t xml:space="preserve"> “</w:t>
      </w:r>
      <w:r w:rsidR="007E376D" w:rsidRPr="00BC50CE">
        <w:rPr>
          <w:rFonts w:ascii="Tahoma" w:eastAsia="Calibri" w:hAnsi="Tahoma" w:cs="Tahoma"/>
          <w:b/>
          <w:bCs/>
        </w:rPr>
        <w:t>nominativo Atleta/i</w:t>
      </w:r>
      <w:r w:rsidR="00BC50CE" w:rsidRPr="00BC50CE">
        <w:rPr>
          <w:rFonts w:ascii="Tahoma" w:eastAsia="Calibri" w:hAnsi="Tahoma" w:cs="Tahoma"/>
          <w:b/>
          <w:bCs/>
        </w:rPr>
        <w:t>”</w:t>
      </w:r>
    </w:p>
    <w:p w:rsidR="007E376D" w:rsidRPr="008453CB" w:rsidRDefault="007E376D" w:rsidP="007E376D">
      <w:pPr>
        <w:tabs>
          <w:tab w:val="left" w:pos="560"/>
          <w:tab w:val="left" w:pos="720"/>
        </w:tabs>
        <w:jc w:val="both"/>
        <w:rPr>
          <w:rFonts w:ascii="Tahoma" w:hAnsi="Tahoma" w:cs="Tahoma"/>
          <w:lang w:bidi="it-IT"/>
        </w:rPr>
      </w:pPr>
    </w:p>
    <w:p w:rsidR="00682134" w:rsidRDefault="00682134" w:rsidP="0068213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ahoma" w:hAnsi="Tahoma" w:cs="Tahoma"/>
          <w:lang w:bidi="it-IT"/>
        </w:rPr>
      </w:pPr>
      <w:r>
        <w:rPr>
          <w:rFonts w:ascii="Tahoma" w:hAnsi="Tahoma" w:cs="Tahoma"/>
          <w:lang w:bidi="it-IT"/>
        </w:rPr>
        <w:t>Ciascun atleta</w:t>
      </w:r>
      <w:r w:rsidR="00C620E7">
        <w:rPr>
          <w:rFonts w:ascii="Tahoma" w:hAnsi="Tahoma" w:cs="Tahoma"/>
          <w:lang w:bidi="it-IT"/>
        </w:rPr>
        <w:t xml:space="preserve"> </w:t>
      </w:r>
      <w:r>
        <w:rPr>
          <w:rFonts w:ascii="Tahoma" w:hAnsi="Tahoma" w:cs="Tahoma"/>
          <w:lang w:bidi="it-IT"/>
        </w:rPr>
        <w:t>dovrà</w:t>
      </w:r>
      <w:r w:rsidR="009B6B6B">
        <w:rPr>
          <w:rFonts w:ascii="Tahoma" w:hAnsi="Tahoma" w:cs="Tahoma"/>
          <w:lang w:bidi="it-IT"/>
        </w:rPr>
        <w:t>,</w:t>
      </w:r>
      <w:r>
        <w:rPr>
          <w:rFonts w:ascii="Tahoma" w:hAnsi="Tahoma" w:cs="Tahoma"/>
          <w:lang w:bidi="it-IT"/>
        </w:rPr>
        <w:t xml:space="preserve"> inoltre</w:t>
      </w:r>
      <w:r w:rsidR="009B6B6B">
        <w:rPr>
          <w:rFonts w:ascii="Tahoma" w:hAnsi="Tahoma" w:cs="Tahoma"/>
          <w:lang w:bidi="it-IT"/>
        </w:rPr>
        <w:t>,</w:t>
      </w:r>
      <w:r>
        <w:rPr>
          <w:rFonts w:ascii="Tahoma" w:hAnsi="Tahoma" w:cs="Tahoma"/>
          <w:lang w:bidi="it-IT"/>
        </w:rPr>
        <w:t xml:space="preserve"> comunicare</w:t>
      </w:r>
      <w:r w:rsidR="009B6B6B">
        <w:rPr>
          <w:rFonts w:ascii="Tahoma" w:hAnsi="Tahoma" w:cs="Tahoma"/>
          <w:lang w:bidi="it-IT"/>
        </w:rPr>
        <w:t>,</w:t>
      </w:r>
      <w:r>
        <w:rPr>
          <w:rFonts w:ascii="Tahoma" w:hAnsi="Tahoma" w:cs="Tahoma"/>
          <w:lang w:bidi="it-IT"/>
        </w:rPr>
        <w:t xml:space="preserve"> </w:t>
      </w:r>
      <w:r w:rsidR="00ED1E21" w:rsidRPr="00EE744B">
        <w:rPr>
          <w:rFonts w:ascii="Tahoma" w:hAnsi="Tahoma" w:cs="Tahoma"/>
          <w:b/>
          <w:i/>
          <w:u w:val="single"/>
          <w:lang w:bidi="it-IT"/>
        </w:rPr>
        <w:t>obbligatoriamente</w:t>
      </w:r>
      <w:r w:rsidR="009B6B6B" w:rsidRPr="009B6B6B">
        <w:rPr>
          <w:rFonts w:ascii="Tahoma" w:hAnsi="Tahoma" w:cs="Tahoma"/>
          <w:i/>
          <w:u w:val="single"/>
          <w:lang w:bidi="it-IT"/>
        </w:rPr>
        <w:t>,</w:t>
      </w:r>
      <w:r w:rsidR="00ED1E21" w:rsidRPr="009B6B6B">
        <w:rPr>
          <w:rFonts w:ascii="Tahoma" w:hAnsi="Tahoma" w:cs="Tahoma"/>
          <w:lang w:bidi="it-IT"/>
        </w:rPr>
        <w:t xml:space="preserve"> </w:t>
      </w:r>
      <w:r>
        <w:rPr>
          <w:rFonts w:ascii="Tahoma" w:hAnsi="Tahoma" w:cs="Tahoma"/>
          <w:lang w:bidi="it-IT"/>
        </w:rPr>
        <w:t>via e-mail</w:t>
      </w:r>
      <w:r w:rsidR="00DA2FB7">
        <w:rPr>
          <w:rFonts w:ascii="Tahoma" w:hAnsi="Tahoma" w:cs="Tahoma"/>
          <w:lang w:bidi="it-IT"/>
        </w:rPr>
        <w:t xml:space="preserve"> a</w:t>
      </w:r>
      <w:r w:rsidR="009B6B6B">
        <w:rPr>
          <w:rFonts w:ascii="Tahoma" w:hAnsi="Tahoma" w:cs="Tahoma"/>
          <w:lang w:bidi="it-IT"/>
        </w:rPr>
        <w:t xml:space="preserve">  </w:t>
      </w:r>
      <w:hyperlink r:id="rId12" w:history="1">
        <w:r w:rsidR="00DA2FB7" w:rsidRPr="00F52CB1">
          <w:rPr>
            <w:rStyle w:val="Collegamentoipertestuale"/>
            <w:rFonts w:ascii="Tahoma" w:hAnsi="Tahoma" w:cs="Tahoma"/>
            <w:b/>
            <w:lang w:bidi="it-IT"/>
          </w:rPr>
          <w:t>info@grupposommozzatoririva.it</w:t>
        </w:r>
      </w:hyperlink>
      <w:r w:rsidR="00DA2FB7" w:rsidRPr="00DA2FB7">
        <w:rPr>
          <w:rFonts w:ascii="Tahoma" w:hAnsi="Tahoma" w:cs="Tahoma"/>
          <w:lang w:bidi="it-IT"/>
        </w:rPr>
        <w:t>,</w:t>
      </w:r>
      <w:r w:rsidR="00DA2FB7">
        <w:rPr>
          <w:rFonts w:ascii="Tahoma" w:hAnsi="Tahoma" w:cs="Tahoma"/>
          <w:b/>
          <w:lang w:bidi="it-IT"/>
        </w:rPr>
        <w:t xml:space="preserve"> </w:t>
      </w:r>
      <w:r w:rsidR="00900D6A">
        <w:rPr>
          <w:rFonts w:ascii="Tahoma" w:hAnsi="Tahoma" w:cs="Tahoma"/>
          <w:lang w:bidi="it-IT"/>
        </w:rPr>
        <w:t>per il tramite della propria S</w:t>
      </w:r>
      <w:r w:rsidR="00ED1E21">
        <w:rPr>
          <w:rFonts w:ascii="Tahoma" w:hAnsi="Tahoma" w:cs="Tahoma"/>
          <w:lang w:bidi="it-IT"/>
        </w:rPr>
        <w:t>ocietà</w:t>
      </w:r>
      <w:r w:rsidR="00DA2FB7">
        <w:rPr>
          <w:rFonts w:ascii="Tahoma" w:hAnsi="Tahoma" w:cs="Tahoma"/>
          <w:lang w:bidi="it-IT"/>
        </w:rPr>
        <w:t>,</w:t>
      </w:r>
      <w:r w:rsidR="00ED1E21">
        <w:rPr>
          <w:rFonts w:ascii="Tahoma" w:hAnsi="Tahoma" w:cs="Tahoma"/>
          <w:lang w:bidi="it-IT"/>
        </w:rPr>
        <w:t xml:space="preserve"> </w:t>
      </w:r>
      <w:r w:rsidR="00C620E7">
        <w:rPr>
          <w:rFonts w:ascii="Tahoma" w:hAnsi="Tahoma" w:cs="Tahoma"/>
          <w:lang w:bidi="it-IT"/>
        </w:rPr>
        <w:t xml:space="preserve">con </w:t>
      </w:r>
      <w:r w:rsidR="009B6B6B">
        <w:rPr>
          <w:rFonts w:ascii="Tahoma" w:hAnsi="Tahoma" w:cs="Tahoma"/>
          <w:lang w:bidi="it-IT"/>
        </w:rPr>
        <w:t xml:space="preserve">il </w:t>
      </w:r>
      <w:r w:rsidR="00C620E7">
        <w:rPr>
          <w:rFonts w:ascii="Tahoma" w:hAnsi="Tahoma" w:cs="Tahoma"/>
          <w:lang w:bidi="it-IT"/>
        </w:rPr>
        <w:t>modulo d’iscrizione</w:t>
      </w:r>
      <w:r w:rsidR="00B65546">
        <w:rPr>
          <w:rFonts w:ascii="Tahoma" w:hAnsi="Tahoma" w:cs="Tahoma"/>
          <w:lang w:bidi="it-IT"/>
        </w:rPr>
        <w:t xml:space="preserve"> preposto, </w:t>
      </w:r>
      <w:r w:rsidR="00374FE1">
        <w:rPr>
          <w:rFonts w:ascii="Tahoma" w:hAnsi="Tahoma" w:cs="Tahoma"/>
          <w:lang w:bidi="it-IT"/>
        </w:rPr>
        <w:t xml:space="preserve">la </w:t>
      </w:r>
      <w:r w:rsidR="00ED1E21">
        <w:rPr>
          <w:rFonts w:ascii="Tahoma" w:hAnsi="Tahoma" w:cs="Tahoma"/>
          <w:lang w:bidi="it-IT"/>
        </w:rPr>
        <w:t xml:space="preserve">profondità e </w:t>
      </w:r>
      <w:r w:rsidRPr="008453CB">
        <w:rPr>
          <w:rFonts w:ascii="Tahoma" w:hAnsi="Tahoma" w:cs="Tahoma"/>
          <w:lang w:bidi="it-IT"/>
        </w:rPr>
        <w:t>i</w:t>
      </w:r>
      <w:r>
        <w:rPr>
          <w:rFonts w:ascii="Tahoma" w:hAnsi="Tahoma" w:cs="Tahoma"/>
          <w:lang w:bidi="it-IT"/>
        </w:rPr>
        <w:t>l tempo di percorrenza.</w:t>
      </w:r>
    </w:p>
    <w:p w:rsidR="009B6B6B" w:rsidRPr="000B6DA2" w:rsidRDefault="009B6B6B" w:rsidP="009B6B6B">
      <w:pPr>
        <w:pStyle w:val="CM14"/>
        <w:spacing w:after="0"/>
        <w:jc w:val="both"/>
      </w:pPr>
      <w:r>
        <w:rPr>
          <w:rFonts w:ascii="Tahoma" w:hAnsi="Tahoma" w:cs="Tahoma"/>
          <w:lang w:bidi="it-IT"/>
        </w:rPr>
        <w:t xml:space="preserve">La </w:t>
      </w:r>
      <w:r w:rsidRPr="000B6DA2">
        <w:t xml:space="preserve">dichiarazione </w:t>
      </w:r>
      <w:r>
        <w:t xml:space="preserve">del tempo di percorrenza </w:t>
      </w:r>
      <w:r w:rsidRPr="000B6DA2">
        <w:t>è di estrema importanza perché</w:t>
      </w:r>
      <w:r>
        <w:t xml:space="preserve"> </w:t>
      </w:r>
      <w:r w:rsidRPr="000B6DA2">
        <w:t>consente al Giudice Capo di prendere le opportune misure se viene superato un certo parametro di sicurezza.</w:t>
      </w:r>
    </w:p>
    <w:p w:rsidR="00682134" w:rsidRPr="00132B8B" w:rsidRDefault="00682134" w:rsidP="0068213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ahoma" w:hAnsi="Tahoma" w:cs="Tahoma"/>
          <w:sz w:val="16"/>
          <w:szCs w:val="16"/>
          <w:lang w:bidi="it-IT"/>
        </w:rPr>
      </w:pPr>
    </w:p>
    <w:p w:rsidR="00682134" w:rsidRDefault="00682134" w:rsidP="0068213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ahoma" w:hAnsi="Tahoma" w:cs="Tahoma"/>
          <w:lang w:bidi="it-IT"/>
        </w:rPr>
      </w:pPr>
      <w:r w:rsidRPr="008453CB">
        <w:rPr>
          <w:rFonts w:ascii="Tahoma" w:hAnsi="Tahoma" w:cs="Tahoma"/>
          <w:lang w:bidi="it-IT"/>
        </w:rPr>
        <w:t>Scaduto il termine del</w:t>
      </w:r>
      <w:r>
        <w:rPr>
          <w:rFonts w:ascii="Tahoma" w:hAnsi="Tahoma" w:cs="Tahoma"/>
          <w:lang w:bidi="it-IT"/>
        </w:rPr>
        <w:t xml:space="preserve"> </w:t>
      </w:r>
      <w:r w:rsidR="00E0251B">
        <w:rPr>
          <w:rFonts w:ascii="Tahoma" w:hAnsi="Tahoma" w:cs="Tahoma"/>
          <w:b/>
          <w:lang w:bidi="it-IT"/>
        </w:rPr>
        <w:t>30 Agosto</w:t>
      </w:r>
      <w:r w:rsidRPr="00392A02">
        <w:rPr>
          <w:rFonts w:ascii="Tahoma" w:hAnsi="Tahoma" w:cs="Tahoma"/>
          <w:b/>
          <w:snapToGrid w:val="0"/>
          <w:color w:val="000000"/>
        </w:rPr>
        <w:t xml:space="preserve"> 201</w:t>
      </w:r>
      <w:r w:rsidR="002B2B02">
        <w:rPr>
          <w:rFonts w:ascii="Tahoma" w:hAnsi="Tahoma" w:cs="Tahoma"/>
          <w:b/>
          <w:snapToGrid w:val="0"/>
          <w:color w:val="000000"/>
        </w:rPr>
        <w:t>9</w:t>
      </w:r>
      <w:r w:rsidR="006624CC">
        <w:rPr>
          <w:rFonts w:ascii="Tahoma" w:hAnsi="Tahoma" w:cs="Tahoma"/>
          <w:b/>
          <w:snapToGrid w:val="0"/>
          <w:color w:val="000000"/>
        </w:rPr>
        <w:t>, ore 19</w:t>
      </w:r>
      <w:r w:rsidRPr="00392A02">
        <w:rPr>
          <w:rFonts w:ascii="Tahoma" w:hAnsi="Tahoma" w:cs="Tahoma"/>
          <w:b/>
          <w:snapToGrid w:val="0"/>
          <w:color w:val="000000"/>
        </w:rPr>
        <w:t>:00</w:t>
      </w:r>
      <w:r w:rsidRPr="008453CB">
        <w:rPr>
          <w:rFonts w:ascii="Tahoma" w:hAnsi="Tahoma" w:cs="Tahoma"/>
          <w:snapToGrid w:val="0"/>
          <w:color w:val="000000"/>
        </w:rPr>
        <w:t>,</w:t>
      </w:r>
      <w:r w:rsidRPr="008453CB">
        <w:rPr>
          <w:rFonts w:ascii="Tahoma" w:hAnsi="Tahoma" w:cs="Tahoma"/>
          <w:lang w:bidi="it-IT"/>
        </w:rPr>
        <w:t xml:space="preserve"> le domande che perverranno saranno accettate con riserva e inserite, secondo l’ordine di arrivo della richiesta, in una lista di attesa in sostituzione di eventuali rinunce. </w:t>
      </w:r>
    </w:p>
    <w:p w:rsidR="000B4EF5" w:rsidRPr="00132B8B" w:rsidRDefault="000B4EF5" w:rsidP="00682134">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jc w:val="both"/>
        <w:rPr>
          <w:rFonts w:ascii="Tahoma" w:hAnsi="Tahoma" w:cs="Tahoma"/>
          <w:sz w:val="16"/>
          <w:szCs w:val="16"/>
          <w:lang w:bidi="it-IT"/>
        </w:rPr>
      </w:pPr>
    </w:p>
    <w:p w:rsidR="00132B8B" w:rsidRPr="00EE744B" w:rsidRDefault="000B4EF5" w:rsidP="000B4EF5">
      <w:pPr>
        <w:jc w:val="both"/>
        <w:rPr>
          <w:rFonts w:ascii="Tahoma" w:hAnsi="Tahoma" w:cs="Tahoma"/>
          <w:b/>
          <w:i/>
        </w:rPr>
      </w:pPr>
      <w:r w:rsidRPr="00EE744B">
        <w:rPr>
          <w:rFonts w:ascii="Tahoma" w:hAnsi="Tahoma" w:cs="Tahoma"/>
          <w:b/>
          <w:i/>
          <w:u w:val="single"/>
        </w:rPr>
        <w:t>Le iscrizioni si intendono valide solo dopo che sia stato effettuato il versamento della quota di parte</w:t>
      </w:r>
      <w:r w:rsidR="00565D41">
        <w:rPr>
          <w:rFonts w:ascii="Tahoma" w:hAnsi="Tahoma" w:cs="Tahoma"/>
          <w:b/>
          <w:i/>
          <w:u w:val="single"/>
        </w:rPr>
        <w:t>cipazione nelle modalità sopracc</w:t>
      </w:r>
      <w:r w:rsidRPr="00EE744B">
        <w:rPr>
          <w:rFonts w:ascii="Tahoma" w:hAnsi="Tahoma" w:cs="Tahoma"/>
          <w:b/>
          <w:i/>
          <w:u w:val="single"/>
        </w:rPr>
        <w:t>itate.</w:t>
      </w:r>
    </w:p>
    <w:p w:rsidR="00132B8B" w:rsidRPr="00EE744B" w:rsidRDefault="009B6B6B" w:rsidP="00132B8B">
      <w:pPr>
        <w:shd w:val="clear" w:color="auto" w:fill="FFFFFF"/>
        <w:jc w:val="both"/>
        <w:rPr>
          <w:rFonts w:ascii="Tahoma" w:hAnsi="Tahoma" w:cs="Tahoma"/>
          <w:i/>
          <w:u w:val="single"/>
        </w:rPr>
      </w:pPr>
      <w:r>
        <w:rPr>
          <w:rFonts w:ascii="Tahoma" w:hAnsi="Tahoma" w:cs="Tahoma"/>
          <w:b/>
          <w:bCs/>
          <w:i/>
          <w:u w:val="single"/>
        </w:rPr>
        <w:t>La mancata partecipazione</w:t>
      </w:r>
      <w:r w:rsidR="00132B8B" w:rsidRPr="00EE744B">
        <w:rPr>
          <w:rFonts w:ascii="Tahoma" w:hAnsi="Tahoma" w:cs="Tahoma"/>
          <w:b/>
          <w:bCs/>
          <w:i/>
          <w:u w:val="single"/>
        </w:rPr>
        <w:t>, quale che sia il motivo, non esime i concorrenti dal pagamento delle relative quote di adesione.</w:t>
      </w:r>
    </w:p>
    <w:p w:rsidR="00682134" w:rsidRPr="00EE744B" w:rsidRDefault="009B6B6B" w:rsidP="00132B8B">
      <w:pPr>
        <w:spacing w:line="276" w:lineRule="auto"/>
        <w:jc w:val="both"/>
        <w:rPr>
          <w:rFonts w:ascii="Tahoma" w:hAnsi="Tahoma" w:cs="Tahoma"/>
          <w:i/>
          <w:u w:val="single"/>
        </w:rPr>
      </w:pPr>
      <w:r>
        <w:rPr>
          <w:rFonts w:ascii="Tahoma" w:hAnsi="Tahoma" w:cs="Tahoma"/>
          <w:b/>
          <w:bCs/>
          <w:i/>
          <w:u w:val="single"/>
          <w:shd w:val="clear" w:color="auto" w:fill="FFFFFF"/>
        </w:rPr>
        <w:t>La mancata partecipazione</w:t>
      </w:r>
      <w:r w:rsidR="00132B8B" w:rsidRPr="00EE744B">
        <w:rPr>
          <w:rFonts w:ascii="Tahoma" w:hAnsi="Tahoma" w:cs="Tahoma"/>
          <w:b/>
          <w:bCs/>
          <w:i/>
          <w:u w:val="single"/>
          <w:shd w:val="clear" w:color="auto" w:fill="FFFFFF"/>
        </w:rPr>
        <w:t>, quale che sia il motivo, non da diritto al rimborso della quota di adesione versata</w:t>
      </w:r>
      <w:r w:rsidR="00EE744B">
        <w:rPr>
          <w:rFonts w:ascii="Tahoma" w:hAnsi="Tahoma" w:cs="Tahoma"/>
          <w:b/>
          <w:bCs/>
          <w:i/>
          <w:u w:val="single"/>
          <w:shd w:val="clear" w:color="auto" w:fill="FFFFFF"/>
        </w:rPr>
        <w:t>.</w:t>
      </w:r>
    </w:p>
    <w:p w:rsidR="00CE5E58" w:rsidRDefault="00CE5E58" w:rsidP="00682134">
      <w:pPr>
        <w:spacing w:line="276" w:lineRule="auto"/>
        <w:jc w:val="both"/>
        <w:rPr>
          <w:rFonts w:ascii="Tahoma" w:hAnsi="Tahoma" w:cs="Tahoma"/>
          <w:b/>
          <w:color w:val="000000"/>
        </w:rPr>
      </w:pPr>
    </w:p>
    <w:p w:rsidR="00682134" w:rsidRPr="008B7D7F" w:rsidRDefault="00682134" w:rsidP="00682134">
      <w:pPr>
        <w:spacing w:line="276" w:lineRule="auto"/>
        <w:jc w:val="both"/>
        <w:rPr>
          <w:rFonts w:ascii="Tahoma" w:hAnsi="Tahoma" w:cs="Tahoma"/>
          <w:b/>
          <w:color w:val="000000"/>
          <w:szCs w:val="20"/>
        </w:rPr>
      </w:pPr>
      <w:r w:rsidRPr="002029EB">
        <w:rPr>
          <w:rFonts w:ascii="Tahoma" w:hAnsi="Tahoma" w:cs="Tahoma"/>
          <w:b/>
          <w:color w:val="000000"/>
        </w:rPr>
        <w:t>ART. 4.</w:t>
      </w:r>
      <w:r w:rsidRPr="002029EB">
        <w:rPr>
          <w:rFonts w:ascii="Tahoma" w:hAnsi="Tahoma" w:cs="Tahoma"/>
          <w:b/>
          <w:color w:val="000000"/>
        </w:rPr>
        <w:tab/>
        <w:t>LUOGO DI CONVOCAZIONE</w:t>
      </w:r>
    </w:p>
    <w:p w:rsidR="00682134" w:rsidRPr="003150CD" w:rsidRDefault="00682134" w:rsidP="00682134">
      <w:pPr>
        <w:autoSpaceDE w:val="0"/>
        <w:spacing w:line="276" w:lineRule="auto"/>
        <w:jc w:val="both"/>
        <w:rPr>
          <w:rFonts w:ascii="Tahoma" w:hAnsi="Tahoma" w:cs="Tahoma"/>
          <w:b/>
          <w:color w:val="000000"/>
        </w:rPr>
      </w:pPr>
      <w:r w:rsidRPr="003150CD">
        <w:rPr>
          <w:rFonts w:ascii="Tahoma" w:hAnsi="Tahoma" w:cs="Tahoma"/>
          <w:b/>
          <w:color w:val="000000"/>
        </w:rPr>
        <w:t xml:space="preserve">Tutti i concorrenti dovranno essere a disposizione del Giudice Capo e del Direttore di Gara alle ore </w:t>
      </w:r>
      <w:r w:rsidR="009B6B6B">
        <w:rPr>
          <w:rFonts w:ascii="Tahoma" w:hAnsi="Tahoma" w:cs="Tahoma"/>
          <w:b/>
          <w:color w:val="000000"/>
        </w:rPr>
        <w:t>07:</w:t>
      </w:r>
      <w:r w:rsidR="00E0251B">
        <w:rPr>
          <w:rFonts w:ascii="Tahoma" w:hAnsi="Tahoma" w:cs="Tahoma"/>
          <w:b/>
          <w:color w:val="000000"/>
        </w:rPr>
        <w:t>00</w:t>
      </w:r>
      <w:r w:rsidRPr="003150CD">
        <w:rPr>
          <w:rFonts w:ascii="Tahoma" w:hAnsi="Tahoma" w:cs="Tahoma"/>
          <w:b/>
          <w:color w:val="000000"/>
        </w:rPr>
        <w:t xml:space="preserve"> del giorno </w:t>
      </w:r>
      <w:r w:rsidR="00E0251B">
        <w:rPr>
          <w:rFonts w:ascii="Tahoma" w:hAnsi="Tahoma" w:cs="Tahoma"/>
          <w:b/>
          <w:color w:val="000000"/>
        </w:rPr>
        <w:t>08</w:t>
      </w:r>
      <w:r w:rsidR="00565D41">
        <w:rPr>
          <w:rFonts w:ascii="Tahoma" w:hAnsi="Tahoma" w:cs="Tahoma"/>
          <w:b/>
          <w:color w:val="000000"/>
        </w:rPr>
        <w:t xml:space="preserve"> S</w:t>
      </w:r>
      <w:r w:rsidR="00E0251B">
        <w:rPr>
          <w:rFonts w:ascii="Tahoma" w:hAnsi="Tahoma" w:cs="Tahoma"/>
          <w:b/>
          <w:color w:val="000000"/>
        </w:rPr>
        <w:t>ettembre</w:t>
      </w:r>
      <w:r w:rsidR="006624CC">
        <w:rPr>
          <w:rFonts w:ascii="Tahoma" w:hAnsi="Tahoma" w:cs="Tahoma"/>
          <w:b/>
          <w:color w:val="000000"/>
        </w:rPr>
        <w:t xml:space="preserve"> </w:t>
      </w:r>
      <w:r w:rsidRPr="003150CD">
        <w:rPr>
          <w:rFonts w:ascii="Tahoma" w:hAnsi="Tahoma" w:cs="Tahoma"/>
          <w:b/>
          <w:color w:val="000000"/>
        </w:rPr>
        <w:t>201</w:t>
      </w:r>
      <w:r w:rsidR="002B2B02">
        <w:rPr>
          <w:rFonts w:ascii="Tahoma" w:hAnsi="Tahoma" w:cs="Tahoma"/>
          <w:b/>
          <w:color w:val="000000"/>
        </w:rPr>
        <w:t>9</w:t>
      </w:r>
      <w:r w:rsidR="009B6B6B">
        <w:rPr>
          <w:rFonts w:ascii="Tahoma" w:hAnsi="Tahoma" w:cs="Tahoma"/>
          <w:b/>
          <w:color w:val="000000"/>
        </w:rPr>
        <w:t>.</w:t>
      </w:r>
    </w:p>
    <w:p w:rsidR="00682134" w:rsidRPr="00132B8B" w:rsidRDefault="00682134" w:rsidP="00682134">
      <w:pPr>
        <w:spacing w:line="276" w:lineRule="auto"/>
        <w:jc w:val="both"/>
        <w:rPr>
          <w:rFonts w:ascii="Arial" w:hAnsi="Arial" w:cs="Arial"/>
          <w:color w:val="000000"/>
          <w:sz w:val="16"/>
          <w:szCs w:val="16"/>
        </w:rPr>
      </w:pPr>
    </w:p>
    <w:p w:rsidR="00B26B1B" w:rsidRDefault="00682134" w:rsidP="00BC04B7">
      <w:pPr>
        <w:spacing w:line="276" w:lineRule="auto"/>
        <w:rPr>
          <w:rFonts w:ascii="Tahoma" w:hAnsi="Tahoma" w:cs="Tahoma"/>
          <w:b/>
          <w:color w:val="000000"/>
        </w:rPr>
      </w:pPr>
      <w:r w:rsidRPr="00BC04B7">
        <w:rPr>
          <w:rFonts w:ascii="Tahoma" w:hAnsi="Tahoma" w:cs="Tahoma"/>
          <w:b/>
          <w:color w:val="000000"/>
        </w:rPr>
        <w:t>ART. 5.</w:t>
      </w:r>
      <w:r w:rsidRPr="00BC04B7">
        <w:rPr>
          <w:rFonts w:ascii="Tahoma" w:hAnsi="Tahoma" w:cs="Tahoma"/>
          <w:b/>
          <w:color w:val="000000"/>
        </w:rPr>
        <w:tab/>
      </w:r>
      <w:r w:rsidR="004D5D62">
        <w:rPr>
          <w:rFonts w:ascii="Tahoma" w:hAnsi="Tahoma" w:cs="Tahoma"/>
          <w:b/>
          <w:color w:val="000000"/>
        </w:rPr>
        <w:t>APNEA IN ASSETTO COSTANTE CON ATTREZZATURE</w:t>
      </w:r>
    </w:p>
    <w:p w:rsidR="00B26B1B" w:rsidRDefault="00B26B1B" w:rsidP="00BC04B7">
      <w:pPr>
        <w:spacing w:line="276" w:lineRule="auto"/>
        <w:rPr>
          <w:rFonts w:ascii="Tahoma" w:hAnsi="Tahoma" w:cs="Tahoma"/>
          <w:b/>
          <w:color w:val="000000"/>
        </w:rPr>
      </w:pPr>
    </w:p>
    <w:p w:rsidR="00682134" w:rsidRPr="00942C3C" w:rsidRDefault="00B26B1B" w:rsidP="00BC04B7">
      <w:pPr>
        <w:spacing w:line="276" w:lineRule="auto"/>
        <w:rPr>
          <w:rFonts w:ascii="Tahoma" w:hAnsi="Tahoma" w:cs="Tahoma"/>
          <w:b/>
          <w:color w:val="000000"/>
        </w:rPr>
      </w:pPr>
      <w:r>
        <w:rPr>
          <w:rFonts w:ascii="Tahoma" w:hAnsi="Tahoma" w:cs="Tahoma"/>
          <w:b/>
          <w:color w:val="000000"/>
        </w:rPr>
        <w:t>Gli atleti potranno partecipare a una soltanto delle seguenti due specialità:</w:t>
      </w:r>
      <w:r w:rsidR="00682134" w:rsidRPr="00BC04B7">
        <w:rPr>
          <w:rFonts w:ascii="Tahoma" w:hAnsi="Tahoma" w:cs="Tahoma"/>
          <w:b/>
          <w:color w:val="000000"/>
        </w:rPr>
        <w:t xml:space="preserve"> </w:t>
      </w:r>
    </w:p>
    <w:p w:rsidR="00682134" w:rsidRPr="00132B8B" w:rsidRDefault="00682134" w:rsidP="00682134">
      <w:pPr>
        <w:spacing w:line="276" w:lineRule="auto"/>
        <w:rPr>
          <w:rFonts w:ascii="Tahoma" w:hAnsi="Tahoma" w:cs="Tahoma"/>
          <w:b/>
          <w:color w:val="000000"/>
          <w:sz w:val="16"/>
          <w:szCs w:val="16"/>
        </w:rPr>
      </w:pPr>
    </w:p>
    <w:p w:rsidR="00682134" w:rsidRDefault="00682134" w:rsidP="00682134">
      <w:pPr>
        <w:numPr>
          <w:ilvl w:val="0"/>
          <w:numId w:val="8"/>
        </w:numPr>
        <w:spacing w:line="276" w:lineRule="auto"/>
        <w:rPr>
          <w:rFonts w:ascii="Tahoma" w:hAnsi="Tahoma" w:cs="Tahoma"/>
          <w:b/>
          <w:color w:val="000000"/>
        </w:rPr>
      </w:pPr>
      <w:r w:rsidRPr="00942C3C">
        <w:rPr>
          <w:rFonts w:ascii="Tahoma" w:hAnsi="Tahoma" w:cs="Tahoma"/>
          <w:b/>
          <w:color w:val="000000"/>
        </w:rPr>
        <w:t>A</w:t>
      </w:r>
      <w:r>
        <w:rPr>
          <w:rFonts w:ascii="Tahoma" w:hAnsi="Tahoma" w:cs="Tahoma"/>
          <w:b/>
          <w:color w:val="000000"/>
        </w:rPr>
        <w:t>ssetto Costante con Monopinna;</w:t>
      </w:r>
    </w:p>
    <w:p w:rsidR="00682134" w:rsidRDefault="004215F5" w:rsidP="00682134">
      <w:pPr>
        <w:numPr>
          <w:ilvl w:val="0"/>
          <w:numId w:val="8"/>
        </w:numPr>
        <w:spacing w:line="276" w:lineRule="auto"/>
        <w:rPr>
          <w:rFonts w:ascii="Tahoma" w:hAnsi="Tahoma" w:cs="Tahoma"/>
          <w:b/>
          <w:color w:val="000000"/>
        </w:rPr>
      </w:pPr>
      <w:r>
        <w:rPr>
          <w:rFonts w:ascii="Tahoma" w:hAnsi="Tahoma" w:cs="Tahoma"/>
          <w:b/>
          <w:color w:val="000000"/>
        </w:rPr>
        <w:t>Assetto Costante con Pinne.</w:t>
      </w:r>
    </w:p>
    <w:p w:rsidR="00E0251B" w:rsidRPr="00942C3C" w:rsidRDefault="00E0251B" w:rsidP="00E0251B">
      <w:pPr>
        <w:spacing w:line="276" w:lineRule="auto"/>
        <w:ind w:left="360"/>
        <w:rPr>
          <w:rFonts w:ascii="Tahoma" w:hAnsi="Tahoma" w:cs="Tahoma"/>
          <w:b/>
          <w:color w:val="000000"/>
        </w:rPr>
      </w:pPr>
    </w:p>
    <w:p w:rsidR="009B6B6B" w:rsidRDefault="009B6B6B" w:rsidP="009B6B6B">
      <w:pPr>
        <w:spacing w:line="276" w:lineRule="auto"/>
        <w:jc w:val="both"/>
        <w:rPr>
          <w:rFonts w:ascii="Tahoma" w:hAnsi="Tahoma" w:cs="Tahoma"/>
          <w:b/>
          <w:color w:val="000000"/>
        </w:rPr>
      </w:pPr>
    </w:p>
    <w:p w:rsidR="009B6B6B" w:rsidRDefault="009B6B6B" w:rsidP="009B6B6B">
      <w:pPr>
        <w:spacing w:line="276" w:lineRule="auto"/>
        <w:jc w:val="both"/>
        <w:rPr>
          <w:rFonts w:ascii="Tahoma" w:hAnsi="Tahoma" w:cs="Tahoma"/>
          <w:b/>
          <w:color w:val="000000"/>
        </w:rPr>
      </w:pPr>
      <w:r>
        <w:rPr>
          <w:rFonts w:ascii="Tahoma" w:hAnsi="Tahoma" w:cs="Tahoma"/>
          <w:b/>
          <w:color w:val="000000"/>
        </w:rPr>
        <w:t xml:space="preserve">N.B. Per ciascuna delle suddette </w:t>
      </w:r>
      <w:r w:rsidR="00BC04B7">
        <w:rPr>
          <w:rFonts w:ascii="Tahoma" w:hAnsi="Tahoma" w:cs="Tahoma"/>
          <w:b/>
          <w:color w:val="000000"/>
        </w:rPr>
        <w:t>due</w:t>
      </w:r>
      <w:r>
        <w:rPr>
          <w:rFonts w:ascii="Tahoma" w:hAnsi="Tahoma" w:cs="Tahoma"/>
          <w:b/>
          <w:color w:val="000000"/>
        </w:rPr>
        <w:t xml:space="preserve"> specialità, gli atleti</w:t>
      </w:r>
      <w:r w:rsidR="004F21F6" w:rsidRPr="004F21F6">
        <w:rPr>
          <w:rFonts w:ascii="Tahoma" w:hAnsi="Tahoma" w:cs="Tahoma"/>
          <w:color w:val="000000"/>
        </w:rPr>
        <w:t>,</w:t>
      </w:r>
      <w:r w:rsidRPr="004F21F6">
        <w:rPr>
          <w:rFonts w:ascii="Tahoma" w:hAnsi="Tahoma" w:cs="Tahoma"/>
          <w:color w:val="000000"/>
        </w:rPr>
        <w:t xml:space="preserve"> </w:t>
      </w:r>
      <w:r w:rsidR="004F21F6" w:rsidRPr="004F21F6">
        <w:rPr>
          <w:rFonts w:ascii="Tahoma" w:hAnsi="Tahoma" w:cs="Tahoma"/>
          <w:b/>
        </w:rPr>
        <w:t>ferme restando le profondità limite previste dall’art. 2.1.4 della C.N. in vigore per gli atleti Junior,</w:t>
      </w:r>
      <w:r w:rsidR="004F21F6">
        <w:rPr>
          <w:rFonts w:ascii="Tahoma" w:hAnsi="Tahoma" w:cs="Tahoma"/>
        </w:rPr>
        <w:t xml:space="preserve"> </w:t>
      </w:r>
      <w:r>
        <w:rPr>
          <w:rFonts w:ascii="Tahoma" w:hAnsi="Tahoma" w:cs="Tahoma"/>
          <w:b/>
          <w:color w:val="000000"/>
        </w:rPr>
        <w:t>potranno gareggiare, a scelta, in una delle seguenti due classifiche previste:</w:t>
      </w:r>
    </w:p>
    <w:p w:rsidR="009B6B6B" w:rsidRDefault="009B6B6B" w:rsidP="009B6B6B">
      <w:pPr>
        <w:spacing w:line="276" w:lineRule="auto"/>
        <w:jc w:val="both"/>
        <w:rPr>
          <w:rFonts w:ascii="Tahoma" w:hAnsi="Tahoma" w:cs="Tahoma"/>
          <w:b/>
          <w:color w:val="000000"/>
        </w:rPr>
      </w:pPr>
    </w:p>
    <w:p w:rsidR="009B6B6B" w:rsidRPr="009B6B6B" w:rsidRDefault="009B6B6B" w:rsidP="009B6B6B">
      <w:pPr>
        <w:numPr>
          <w:ilvl w:val="0"/>
          <w:numId w:val="10"/>
        </w:numPr>
        <w:tabs>
          <w:tab w:val="left" w:pos="1080"/>
        </w:tabs>
        <w:jc w:val="both"/>
        <w:rPr>
          <w:rFonts w:ascii="Tahoma" w:hAnsi="Tahoma" w:cs="Tahoma"/>
          <w:b/>
        </w:rPr>
      </w:pPr>
      <w:r w:rsidRPr="009B6B6B">
        <w:rPr>
          <w:rFonts w:ascii="Tahoma" w:hAnsi="Tahoma" w:cs="Tahoma"/>
          <w:b/>
        </w:rPr>
        <w:t xml:space="preserve">classifica “Promotion” (maschile e femminile) con limite massimo di </w:t>
      </w:r>
      <w:smartTag w:uri="urn:schemas-microsoft-com:office:smarttags" w:element="metricconverter">
        <w:smartTagPr>
          <w:attr w:name="ProductID" w:val="40 metri"/>
        </w:smartTagPr>
        <w:r w:rsidRPr="009B6B6B">
          <w:rPr>
            <w:rFonts w:ascii="Tahoma" w:hAnsi="Tahoma" w:cs="Tahoma"/>
            <w:b/>
          </w:rPr>
          <w:t>40 metri</w:t>
        </w:r>
      </w:smartTag>
      <w:r w:rsidRPr="009B6B6B">
        <w:rPr>
          <w:rFonts w:ascii="Tahoma" w:hAnsi="Tahoma" w:cs="Tahoma"/>
          <w:b/>
        </w:rPr>
        <w:t xml:space="preserve"> per assetto costante c</w:t>
      </w:r>
      <w:r>
        <w:rPr>
          <w:rFonts w:ascii="Tahoma" w:hAnsi="Tahoma" w:cs="Tahoma"/>
          <w:b/>
        </w:rPr>
        <w:t>on attrezzi</w:t>
      </w:r>
      <w:r w:rsidR="00BC04B7">
        <w:rPr>
          <w:rFonts w:ascii="Tahoma" w:hAnsi="Tahoma" w:cs="Tahoma"/>
          <w:b/>
        </w:rPr>
        <w:t>.</w:t>
      </w:r>
      <w:r w:rsidRPr="009B6B6B">
        <w:rPr>
          <w:rFonts w:ascii="Tahoma" w:hAnsi="Tahoma" w:cs="Tahoma"/>
          <w:b/>
        </w:rPr>
        <w:t xml:space="preserve"> </w:t>
      </w:r>
    </w:p>
    <w:p w:rsidR="009B6B6B" w:rsidRDefault="009B6B6B" w:rsidP="009B6B6B">
      <w:pPr>
        <w:numPr>
          <w:ilvl w:val="0"/>
          <w:numId w:val="10"/>
        </w:numPr>
        <w:tabs>
          <w:tab w:val="left" w:pos="1080"/>
        </w:tabs>
        <w:jc w:val="both"/>
        <w:rPr>
          <w:rFonts w:ascii="Tahoma" w:hAnsi="Tahoma" w:cs="Tahoma"/>
          <w:b/>
          <w:u w:val="single"/>
        </w:rPr>
      </w:pPr>
      <w:r w:rsidRPr="009B6B6B">
        <w:rPr>
          <w:rFonts w:ascii="Tahoma" w:hAnsi="Tahoma" w:cs="Tahoma"/>
          <w:b/>
        </w:rPr>
        <w:t>classifica “Open” (maschile e femminile) senza limiti di profondità.</w:t>
      </w:r>
    </w:p>
    <w:p w:rsidR="009B6B6B" w:rsidRDefault="009B6B6B" w:rsidP="009B6B6B">
      <w:pPr>
        <w:tabs>
          <w:tab w:val="left" w:pos="1080"/>
        </w:tabs>
        <w:jc w:val="both"/>
        <w:rPr>
          <w:rFonts w:ascii="Tahoma" w:hAnsi="Tahoma" w:cs="Tahoma"/>
          <w:b/>
          <w:u w:val="single"/>
        </w:rPr>
      </w:pPr>
    </w:p>
    <w:p w:rsidR="009B6B6B" w:rsidRPr="009B6B6B" w:rsidRDefault="009B6B6B" w:rsidP="009B6B6B">
      <w:pPr>
        <w:tabs>
          <w:tab w:val="left" w:pos="1080"/>
        </w:tabs>
        <w:jc w:val="both"/>
        <w:rPr>
          <w:rFonts w:ascii="Tahoma" w:hAnsi="Tahoma" w:cs="Tahoma"/>
          <w:b/>
          <w:u w:val="single"/>
        </w:rPr>
      </w:pPr>
      <w:r w:rsidRPr="009B6B6B">
        <w:rPr>
          <w:rFonts w:ascii="Tahoma" w:hAnsi="Tahoma" w:cs="Tahoma"/>
          <w:b/>
        </w:rPr>
        <w:t>Nelle gare di assetto costante non sono previsti passaggi di categoria.</w:t>
      </w:r>
    </w:p>
    <w:p w:rsidR="009B6B6B" w:rsidRPr="00132B8B" w:rsidRDefault="009B6B6B" w:rsidP="009B6B6B">
      <w:pPr>
        <w:spacing w:line="276" w:lineRule="auto"/>
        <w:jc w:val="both"/>
        <w:rPr>
          <w:rFonts w:ascii="Tahoma" w:hAnsi="Tahoma" w:cs="Tahoma"/>
          <w:color w:val="000000"/>
        </w:rPr>
      </w:pPr>
    </w:p>
    <w:p w:rsidR="00682134" w:rsidRPr="00132B8B" w:rsidRDefault="00682134" w:rsidP="00EE744B">
      <w:pPr>
        <w:spacing w:line="276" w:lineRule="auto"/>
        <w:jc w:val="both"/>
        <w:rPr>
          <w:rFonts w:ascii="Tahoma" w:hAnsi="Tahoma" w:cs="Tahoma"/>
          <w:color w:val="000000"/>
        </w:rPr>
      </w:pPr>
      <w:r w:rsidRPr="00132B8B">
        <w:rPr>
          <w:rFonts w:ascii="Tahoma" w:hAnsi="Tahoma" w:cs="Tahoma"/>
          <w:color w:val="000000"/>
        </w:rPr>
        <w:t>Per le norme tecniche, si fa riferimento al Regolamento Nazional</w:t>
      </w:r>
      <w:r w:rsidR="00166904">
        <w:rPr>
          <w:rFonts w:ascii="Tahoma" w:hAnsi="Tahoma" w:cs="Tahoma"/>
          <w:color w:val="000000"/>
        </w:rPr>
        <w:t>e Gare (consultabile sul sito</w:t>
      </w:r>
      <w:r w:rsidRPr="00132B8B">
        <w:rPr>
          <w:rFonts w:ascii="Tahoma" w:hAnsi="Tahoma" w:cs="Tahoma"/>
          <w:color w:val="000000"/>
        </w:rPr>
        <w:t xml:space="preserve"> federale </w:t>
      </w:r>
      <w:hyperlink r:id="rId13" w:history="1">
        <w:r w:rsidRPr="00132B8B">
          <w:rPr>
            <w:rStyle w:val="Collegamentoipertestuale"/>
            <w:rFonts w:ascii="Tahoma" w:hAnsi="Tahoma" w:cs="Tahoma"/>
          </w:rPr>
          <w:t>www.fipsas.it</w:t>
        </w:r>
      </w:hyperlink>
      <w:r w:rsidRPr="00132B8B">
        <w:rPr>
          <w:rFonts w:ascii="Tahoma" w:hAnsi="Tahoma" w:cs="Tahoma"/>
          <w:color w:val="000000"/>
        </w:rPr>
        <w:t xml:space="preserve">) e, in particolare, al Regolamento d’Immersione in Apnea in Assetto Costante con e senza </w:t>
      </w:r>
      <w:r w:rsidR="00EE744B">
        <w:rPr>
          <w:rFonts w:ascii="Tahoma" w:hAnsi="Tahoma" w:cs="Tahoma"/>
          <w:color w:val="000000"/>
        </w:rPr>
        <w:t>Attrezzi</w:t>
      </w:r>
      <w:r w:rsidRPr="00132B8B">
        <w:rPr>
          <w:rFonts w:ascii="Tahoma" w:hAnsi="Tahoma" w:cs="Tahoma"/>
          <w:color w:val="000000"/>
        </w:rPr>
        <w:t>.</w:t>
      </w:r>
    </w:p>
    <w:p w:rsidR="00682134" w:rsidRPr="005E0E7D" w:rsidRDefault="00682134" w:rsidP="00682134">
      <w:pPr>
        <w:jc w:val="both"/>
        <w:rPr>
          <w:rFonts w:ascii="Tahoma" w:hAnsi="Tahoma" w:cs="Tahoma"/>
          <w:color w:val="000000"/>
        </w:rPr>
      </w:pPr>
      <w:r w:rsidRPr="005E0E7D">
        <w:rPr>
          <w:rFonts w:ascii="Tahoma" w:hAnsi="Tahoma" w:cs="Tahoma"/>
          <w:color w:val="000000"/>
        </w:rPr>
        <w:t>Sarà cura degli organizzatori delle gare di Assett</w:t>
      </w:r>
      <w:r w:rsidR="00166904">
        <w:rPr>
          <w:rFonts w:ascii="Tahoma" w:hAnsi="Tahoma" w:cs="Tahoma"/>
          <w:color w:val="000000"/>
        </w:rPr>
        <w:t xml:space="preserve">o Costante </w:t>
      </w:r>
      <w:r w:rsidRPr="005E0E7D">
        <w:rPr>
          <w:rFonts w:ascii="Tahoma" w:hAnsi="Tahoma" w:cs="Tahoma"/>
          <w:color w:val="000000"/>
        </w:rPr>
        <w:t xml:space="preserve">redigere </w:t>
      </w:r>
      <w:r w:rsidR="00146634">
        <w:rPr>
          <w:rFonts w:ascii="Tahoma" w:hAnsi="Tahoma" w:cs="Tahoma"/>
          <w:color w:val="000000"/>
        </w:rPr>
        <w:t>una classifica generale per ogni specialità.</w:t>
      </w:r>
      <w:r w:rsidRPr="005E0E7D">
        <w:rPr>
          <w:rFonts w:ascii="Tahoma" w:hAnsi="Tahoma" w:cs="Tahoma"/>
          <w:color w:val="000000"/>
        </w:rPr>
        <w:t xml:space="preserve"> </w:t>
      </w:r>
    </w:p>
    <w:p w:rsidR="00682134" w:rsidRPr="005E0E7D" w:rsidRDefault="00682134" w:rsidP="00682134">
      <w:pPr>
        <w:jc w:val="both"/>
        <w:rPr>
          <w:rFonts w:ascii="Arial" w:hAnsi="Arial"/>
          <w:color w:val="000000"/>
          <w:sz w:val="22"/>
          <w:szCs w:val="22"/>
        </w:rPr>
      </w:pPr>
    </w:p>
    <w:p w:rsidR="00682134" w:rsidRPr="008306F4" w:rsidRDefault="00682134" w:rsidP="00682134">
      <w:pPr>
        <w:tabs>
          <w:tab w:val="left" w:pos="1440"/>
        </w:tabs>
        <w:jc w:val="both"/>
        <w:rPr>
          <w:rFonts w:ascii="Tahoma" w:hAnsi="Tahoma" w:cs="Tahoma"/>
          <w:b/>
          <w:color w:val="000000"/>
        </w:rPr>
      </w:pPr>
      <w:r>
        <w:rPr>
          <w:rFonts w:ascii="Tahoma" w:hAnsi="Tahoma" w:cs="Tahoma"/>
          <w:b/>
          <w:color w:val="000000"/>
        </w:rPr>
        <w:t>ART. 6.</w:t>
      </w:r>
      <w:r w:rsidRPr="008306F4">
        <w:rPr>
          <w:rFonts w:ascii="Tahoma" w:hAnsi="Tahoma" w:cs="Tahoma"/>
          <w:b/>
          <w:color w:val="000000"/>
        </w:rPr>
        <w:t xml:space="preserve"> </w:t>
      </w:r>
      <w:r>
        <w:rPr>
          <w:rFonts w:ascii="Tahoma" w:hAnsi="Tahoma" w:cs="Tahoma"/>
          <w:b/>
          <w:color w:val="000000"/>
        </w:rPr>
        <w:tab/>
      </w:r>
      <w:r w:rsidRPr="008306F4">
        <w:rPr>
          <w:rFonts w:ascii="Tahoma" w:hAnsi="Tahoma" w:cs="Tahoma"/>
          <w:b/>
          <w:color w:val="000000"/>
        </w:rPr>
        <w:t>ASSISTENZA E SICUREZZA</w:t>
      </w:r>
    </w:p>
    <w:p w:rsidR="00682134" w:rsidRPr="008306F4" w:rsidRDefault="00682134" w:rsidP="00682134">
      <w:pPr>
        <w:jc w:val="both"/>
        <w:rPr>
          <w:rFonts w:ascii="Tahoma" w:hAnsi="Tahoma" w:cs="Tahoma"/>
          <w:color w:val="000000"/>
        </w:rPr>
      </w:pPr>
      <w:r w:rsidRPr="008306F4">
        <w:rPr>
          <w:rFonts w:ascii="Tahoma" w:hAnsi="Tahoma" w:cs="Tahoma"/>
          <w:color w:val="000000"/>
        </w:rPr>
        <w:t xml:space="preserve">L’organizzazione </w:t>
      </w:r>
      <w:r w:rsidR="003150CD">
        <w:rPr>
          <w:rFonts w:ascii="Tahoma" w:hAnsi="Tahoma" w:cs="Tahoma"/>
          <w:color w:val="000000"/>
        </w:rPr>
        <w:t xml:space="preserve">sarà </w:t>
      </w:r>
      <w:r w:rsidRPr="008306F4">
        <w:rPr>
          <w:rFonts w:ascii="Tahoma" w:hAnsi="Tahoma" w:cs="Tahoma"/>
          <w:color w:val="000000"/>
        </w:rPr>
        <w:t>in grado di garantire i seguenti requisiti in ordine all’assistenza e alla sicurezza:</w:t>
      </w:r>
    </w:p>
    <w:p w:rsidR="00682134" w:rsidRPr="008306F4" w:rsidRDefault="00682134" w:rsidP="00682134">
      <w:pPr>
        <w:numPr>
          <w:ilvl w:val="0"/>
          <w:numId w:val="9"/>
        </w:numPr>
        <w:jc w:val="both"/>
        <w:rPr>
          <w:rFonts w:ascii="Tahoma" w:hAnsi="Tahoma" w:cs="Tahoma"/>
          <w:color w:val="000000"/>
        </w:rPr>
      </w:pPr>
      <w:r w:rsidRPr="008306F4">
        <w:rPr>
          <w:rFonts w:ascii="Tahoma" w:hAnsi="Tahoma" w:cs="Tahoma"/>
          <w:color w:val="000000"/>
        </w:rPr>
        <w:t>monitoraggio in tempo reale, in superficie, degli atleti tramite assistenti e/o apparecchiature più idonee messe a disposizione degli Ufficiali di Gara;</w:t>
      </w:r>
    </w:p>
    <w:p w:rsidR="00682134" w:rsidRPr="008306F4" w:rsidRDefault="00682134" w:rsidP="00682134">
      <w:pPr>
        <w:numPr>
          <w:ilvl w:val="0"/>
          <w:numId w:val="9"/>
        </w:numPr>
        <w:jc w:val="both"/>
        <w:rPr>
          <w:rFonts w:ascii="Tahoma" w:hAnsi="Tahoma" w:cs="Tahoma"/>
          <w:color w:val="000000"/>
        </w:rPr>
      </w:pPr>
      <w:r w:rsidRPr="008306F4">
        <w:rPr>
          <w:rFonts w:ascii="Tahoma" w:hAnsi="Tahoma" w:cs="Tahoma"/>
          <w:color w:val="000000"/>
        </w:rPr>
        <w:t>sistema adeguato di recupero immediato dell’atleta (</w:t>
      </w:r>
      <w:r w:rsidR="000470AB">
        <w:rPr>
          <w:rFonts w:ascii="Tahoma" w:hAnsi="Tahoma" w:cs="Tahoma"/>
          <w:color w:val="000000"/>
        </w:rPr>
        <w:t>b</w:t>
      </w:r>
      <w:r w:rsidR="003150CD">
        <w:rPr>
          <w:rFonts w:ascii="Tahoma" w:hAnsi="Tahoma" w:cs="Tahoma"/>
          <w:color w:val="000000"/>
        </w:rPr>
        <w:t>ilancino,</w:t>
      </w:r>
      <w:r w:rsidR="000470AB">
        <w:rPr>
          <w:rFonts w:ascii="Tahoma" w:hAnsi="Tahoma" w:cs="Tahoma"/>
          <w:color w:val="000000"/>
        </w:rPr>
        <w:t xml:space="preserve"> </w:t>
      </w:r>
      <w:r w:rsidR="003150CD">
        <w:rPr>
          <w:rFonts w:ascii="Tahoma" w:hAnsi="Tahoma" w:cs="Tahoma"/>
          <w:color w:val="000000"/>
        </w:rPr>
        <w:t>contrappeso</w:t>
      </w:r>
      <w:r w:rsidR="000470AB">
        <w:rPr>
          <w:rFonts w:ascii="Tahoma" w:hAnsi="Tahoma" w:cs="Tahoma"/>
          <w:color w:val="000000"/>
        </w:rPr>
        <w:t>, etc.</w:t>
      </w:r>
      <w:r w:rsidRPr="008306F4">
        <w:rPr>
          <w:rFonts w:ascii="Tahoma" w:hAnsi="Tahoma" w:cs="Tahoma"/>
          <w:color w:val="000000"/>
        </w:rPr>
        <w:t>);</w:t>
      </w:r>
    </w:p>
    <w:p w:rsidR="00682134" w:rsidRPr="008306F4" w:rsidRDefault="00682134" w:rsidP="00682134">
      <w:pPr>
        <w:numPr>
          <w:ilvl w:val="0"/>
          <w:numId w:val="9"/>
        </w:numPr>
        <w:jc w:val="both"/>
        <w:rPr>
          <w:rFonts w:ascii="Tahoma" w:hAnsi="Tahoma" w:cs="Tahoma"/>
          <w:color w:val="000000"/>
        </w:rPr>
      </w:pPr>
      <w:r w:rsidRPr="008306F4">
        <w:rPr>
          <w:rFonts w:ascii="Tahoma" w:hAnsi="Tahoma" w:cs="Tahoma"/>
          <w:color w:val="000000"/>
        </w:rPr>
        <w:t>numero adeguato di assistenti di superficie e di sommozzatori pronti a intervenire.</w:t>
      </w:r>
    </w:p>
    <w:p w:rsidR="00682134" w:rsidRPr="008306F4" w:rsidRDefault="00682134" w:rsidP="00B37AFE">
      <w:pPr>
        <w:jc w:val="both"/>
        <w:rPr>
          <w:rFonts w:ascii="Tahoma" w:hAnsi="Tahoma" w:cs="Tahoma"/>
          <w:color w:val="000000"/>
        </w:rPr>
      </w:pPr>
      <w:r w:rsidRPr="008306F4">
        <w:rPr>
          <w:rFonts w:ascii="Tahoma" w:hAnsi="Tahoma" w:cs="Tahoma"/>
          <w:color w:val="000000"/>
        </w:rPr>
        <w:t>Allorché l’organizzazione non sia in grado di garan</w:t>
      </w:r>
      <w:r w:rsidR="00B37AFE">
        <w:rPr>
          <w:rFonts w:ascii="Tahoma" w:hAnsi="Tahoma" w:cs="Tahoma"/>
          <w:color w:val="000000"/>
        </w:rPr>
        <w:t xml:space="preserve">tire quanto descritto nei punti </w:t>
      </w:r>
      <w:r w:rsidRPr="008306F4">
        <w:rPr>
          <w:rFonts w:ascii="Tahoma" w:hAnsi="Tahoma" w:cs="Tahoma"/>
          <w:color w:val="000000"/>
        </w:rPr>
        <w:t xml:space="preserve">a) – b) – </w:t>
      </w:r>
      <w:r w:rsidRPr="007E376D">
        <w:rPr>
          <w:rFonts w:ascii="Tahoma" w:hAnsi="Tahoma" w:cs="Tahoma"/>
          <w:color w:val="000000"/>
        </w:rPr>
        <w:t>c)</w:t>
      </w:r>
      <w:r w:rsidR="00B37AFE">
        <w:rPr>
          <w:rFonts w:ascii="Tahoma" w:hAnsi="Tahoma" w:cs="Tahoma"/>
          <w:color w:val="000000"/>
        </w:rPr>
        <w:t>,</w:t>
      </w:r>
      <w:r w:rsidRPr="007E376D">
        <w:rPr>
          <w:rFonts w:ascii="Tahoma" w:hAnsi="Tahoma" w:cs="Tahoma"/>
          <w:color w:val="000000"/>
        </w:rPr>
        <w:t xml:space="preserve"> il limite è fissato a </w:t>
      </w:r>
      <w:r w:rsidR="001872D3">
        <w:rPr>
          <w:rFonts w:ascii="Tahoma" w:hAnsi="Tahoma" w:cs="Tahoma"/>
          <w:color w:val="000000"/>
        </w:rPr>
        <w:t>-</w:t>
      </w:r>
      <w:r w:rsidRPr="007E376D">
        <w:rPr>
          <w:rFonts w:ascii="Tahoma" w:hAnsi="Tahoma" w:cs="Tahoma"/>
          <w:color w:val="000000"/>
        </w:rPr>
        <w:t>70 mt.</w:t>
      </w:r>
    </w:p>
    <w:p w:rsidR="00682134" w:rsidRPr="008306F4" w:rsidRDefault="00682134" w:rsidP="00B37AFE">
      <w:pPr>
        <w:jc w:val="both"/>
        <w:rPr>
          <w:rFonts w:ascii="Tahoma" w:hAnsi="Tahoma" w:cs="Tahoma"/>
          <w:color w:val="000000"/>
        </w:rPr>
      </w:pPr>
      <w:r w:rsidRPr="008306F4">
        <w:rPr>
          <w:rFonts w:ascii="Tahoma" w:hAnsi="Tahoma" w:cs="Tahoma"/>
          <w:color w:val="000000"/>
        </w:rPr>
        <w:t>In questo caso l’assistenza dovrà essere affidata a un numero adeguato di sommozzator</w:t>
      </w:r>
      <w:r>
        <w:rPr>
          <w:rFonts w:ascii="Tahoma" w:hAnsi="Tahoma" w:cs="Tahoma"/>
          <w:color w:val="000000"/>
        </w:rPr>
        <w:t>i e di assistenti di superficie</w:t>
      </w:r>
      <w:r w:rsidR="00194355">
        <w:rPr>
          <w:rFonts w:ascii="Tahoma" w:hAnsi="Tahoma" w:cs="Tahoma"/>
          <w:color w:val="000000"/>
        </w:rPr>
        <w:t>.</w:t>
      </w:r>
    </w:p>
    <w:p w:rsidR="00682134" w:rsidRPr="008306F4" w:rsidRDefault="00682134" w:rsidP="00682134">
      <w:pPr>
        <w:jc w:val="both"/>
        <w:rPr>
          <w:rFonts w:ascii="Tahoma" w:hAnsi="Tahoma" w:cs="Tahoma"/>
          <w:color w:val="000000"/>
        </w:rPr>
      </w:pPr>
      <w:r w:rsidRPr="003426ED">
        <w:rPr>
          <w:rFonts w:ascii="Tahoma" w:hAnsi="Tahoma" w:cs="Tahoma"/>
          <w:color w:val="000000"/>
        </w:rPr>
        <w:t>S</w:t>
      </w:r>
      <w:r w:rsidR="00EB189E" w:rsidRPr="003426ED">
        <w:rPr>
          <w:rFonts w:ascii="Tahoma" w:hAnsi="Tahoma" w:cs="Tahoma"/>
          <w:color w:val="000000"/>
        </w:rPr>
        <w:t>e le condizioni meteo lo permettono sa</w:t>
      </w:r>
      <w:r w:rsidRPr="003426ED">
        <w:rPr>
          <w:rFonts w:ascii="Tahoma" w:hAnsi="Tahoma" w:cs="Tahoma"/>
          <w:color w:val="000000"/>
        </w:rPr>
        <w:t>r</w:t>
      </w:r>
      <w:r w:rsidR="00B37AFE">
        <w:rPr>
          <w:rFonts w:ascii="Tahoma" w:hAnsi="Tahoma" w:cs="Tahoma"/>
          <w:color w:val="000000"/>
        </w:rPr>
        <w:t>à allestita</w:t>
      </w:r>
      <w:r w:rsidRPr="003426ED">
        <w:rPr>
          <w:rFonts w:ascii="Tahoma" w:hAnsi="Tahoma" w:cs="Tahoma"/>
          <w:color w:val="000000"/>
        </w:rPr>
        <w:t>, ino</w:t>
      </w:r>
      <w:r w:rsidR="003A0F92">
        <w:rPr>
          <w:rFonts w:ascii="Tahoma" w:hAnsi="Tahoma" w:cs="Tahoma"/>
          <w:color w:val="000000"/>
        </w:rPr>
        <w:t>ltre, al di sotto del piattello la telecamera.</w:t>
      </w:r>
    </w:p>
    <w:p w:rsidR="00682134" w:rsidRPr="00A00E55" w:rsidRDefault="00682134" w:rsidP="00682134">
      <w:pPr>
        <w:jc w:val="both"/>
        <w:rPr>
          <w:rFonts w:ascii="Tahoma" w:hAnsi="Tahoma" w:cs="Tahoma"/>
          <w:b/>
          <w:color w:val="000000"/>
        </w:rPr>
      </w:pPr>
      <w:r w:rsidRPr="008306F4">
        <w:rPr>
          <w:rFonts w:ascii="Tahoma" w:hAnsi="Tahoma" w:cs="Tahoma"/>
          <w:b/>
          <w:color w:val="000000"/>
        </w:rPr>
        <w:t xml:space="preserve">Il Giudice Capo, il Direttore di Gara e il Medico di Gara, congiuntamente, per motivi di sicurezza, potranno decidere di ridurre le profondità di esercizio. </w:t>
      </w:r>
    </w:p>
    <w:p w:rsidR="00682134" w:rsidRDefault="00682134" w:rsidP="00682134">
      <w:pPr>
        <w:spacing w:line="276" w:lineRule="auto"/>
        <w:rPr>
          <w:rFonts w:ascii="Tahoma" w:hAnsi="Tahoma" w:cs="Tahoma"/>
          <w:b/>
          <w:color w:val="000000"/>
        </w:rPr>
      </w:pPr>
    </w:p>
    <w:p w:rsidR="00682134" w:rsidRPr="008B7D7F" w:rsidRDefault="00682134" w:rsidP="00682134">
      <w:pPr>
        <w:spacing w:line="276" w:lineRule="auto"/>
        <w:rPr>
          <w:rFonts w:ascii="Tahoma" w:hAnsi="Tahoma" w:cs="Tahoma"/>
          <w:b/>
          <w:color w:val="000000"/>
        </w:rPr>
      </w:pPr>
      <w:r>
        <w:rPr>
          <w:rFonts w:ascii="Tahoma" w:hAnsi="Tahoma" w:cs="Tahoma"/>
          <w:b/>
          <w:color w:val="000000"/>
        </w:rPr>
        <w:t>ART.  7.</w:t>
      </w:r>
      <w:r>
        <w:rPr>
          <w:rFonts w:ascii="Tahoma" w:hAnsi="Tahoma" w:cs="Tahoma"/>
          <w:b/>
          <w:color w:val="000000"/>
        </w:rPr>
        <w:tab/>
        <w:t xml:space="preserve"> CAMPO</w:t>
      </w:r>
      <w:r w:rsidRPr="002029EB">
        <w:rPr>
          <w:rFonts w:ascii="Tahoma" w:hAnsi="Tahoma" w:cs="Tahoma"/>
          <w:b/>
          <w:color w:val="000000"/>
        </w:rPr>
        <w:t xml:space="preserve"> DI GARA</w:t>
      </w:r>
    </w:p>
    <w:p w:rsidR="00B53C92" w:rsidRDefault="00682134" w:rsidP="00682134">
      <w:pPr>
        <w:spacing w:line="276" w:lineRule="auto"/>
        <w:outlineLvl w:val="0"/>
        <w:rPr>
          <w:rFonts w:ascii="Tahoma" w:hAnsi="Tahoma" w:cs="Tahoma"/>
          <w:color w:val="000000"/>
        </w:rPr>
      </w:pPr>
      <w:r>
        <w:rPr>
          <w:rFonts w:ascii="Tahoma" w:hAnsi="Tahoma" w:cs="Tahoma"/>
          <w:color w:val="000000"/>
        </w:rPr>
        <w:t>Campo gara</w:t>
      </w:r>
      <w:r w:rsidRPr="002029EB">
        <w:rPr>
          <w:rFonts w:ascii="Tahoma" w:hAnsi="Tahoma" w:cs="Tahoma"/>
          <w:color w:val="000000"/>
        </w:rPr>
        <w:t xml:space="preserve">: </w:t>
      </w:r>
      <w:r w:rsidR="00E138F4">
        <w:rPr>
          <w:rFonts w:ascii="Tahoma" w:hAnsi="Tahoma" w:cs="Tahoma"/>
          <w:color w:val="000000"/>
        </w:rPr>
        <w:t>Riva del Garda</w:t>
      </w:r>
    </w:p>
    <w:p w:rsidR="00EE0ABB" w:rsidRDefault="00EE0ABB" w:rsidP="00682134">
      <w:pPr>
        <w:spacing w:line="276" w:lineRule="auto"/>
        <w:outlineLvl w:val="0"/>
        <w:rPr>
          <w:rFonts w:ascii="Tahoma" w:hAnsi="Tahoma" w:cs="Tahoma"/>
          <w:color w:val="000000"/>
        </w:rPr>
      </w:pPr>
    </w:p>
    <w:p w:rsidR="00EE0ABB" w:rsidRPr="00194355" w:rsidRDefault="00EE0ABB" w:rsidP="00EE0ABB">
      <w:pPr>
        <w:jc w:val="both"/>
        <w:rPr>
          <w:rFonts w:ascii="Tahoma" w:hAnsi="Tahoma" w:cs="Tahoma"/>
          <w:b/>
          <w:color w:val="000000"/>
        </w:rPr>
      </w:pPr>
      <w:r w:rsidRPr="00194355">
        <w:rPr>
          <w:rFonts w:ascii="Tahoma" w:hAnsi="Tahoma" w:cs="Tahoma"/>
          <w:b/>
          <w:color w:val="000000"/>
        </w:rPr>
        <w:t xml:space="preserve">ART. 8 </w:t>
      </w:r>
      <w:r w:rsidR="00292AD7" w:rsidRPr="00194355">
        <w:rPr>
          <w:rFonts w:ascii="Tahoma" w:hAnsi="Tahoma" w:cs="Tahoma"/>
          <w:b/>
          <w:color w:val="000000"/>
        </w:rPr>
        <w:tab/>
      </w:r>
      <w:r w:rsidRPr="00194355">
        <w:rPr>
          <w:rFonts w:ascii="Tahoma" w:hAnsi="Tahoma" w:cs="Tahoma"/>
          <w:b/>
          <w:color w:val="000000"/>
        </w:rPr>
        <w:t>TENTATIVI DI RECORD NAZIONALI</w:t>
      </w:r>
      <w:r w:rsidR="00C03BA2">
        <w:rPr>
          <w:rFonts w:ascii="Tahoma" w:hAnsi="Tahoma" w:cs="Tahoma"/>
          <w:b/>
          <w:color w:val="000000"/>
        </w:rPr>
        <w:t xml:space="preserve"> e/o MONDIALI</w:t>
      </w:r>
    </w:p>
    <w:p w:rsidR="00D102D1" w:rsidRPr="00194355" w:rsidRDefault="00EE0ABB" w:rsidP="00EE0ABB">
      <w:pPr>
        <w:jc w:val="both"/>
        <w:rPr>
          <w:rFonts w:ascii="Tahoma" w:hAnsi="Tahoma" w:cs="Tahoma"/>
          <w:color w:val="000000"/>
        </w:rPr>
      </w:pPr>
      <w:r w:rsidRPr="00194355">
        <w:rPr>
          <w:rFonts w:ascii="Tahoma" w:hAnsi="Tahoma" w:cs="Tahoma"/>
          <w:color w:val="000000"/>
        </w:rPr>
        <w:t xml:space="preserve">Tutti gli atleti che volessero tentare un record </w:t>
      </w:r>
      <w:r w:rsidR="00023561" w:rsidRPr="00194355">
        <w:rPr>
          <w:rFonts w:ascii="Tahoma" w:hAnsi="Tahoma" w:cs="Tahoma"/>
          <w:color w:val="000000"/>
        </w:rPr>
        <w:t>N</w:t>
      </w:r>
      <w:r w:rsidRPr="00194355">
        <w:rPr>
          <w:rFonts w:ascii="Tahoma" w:hAnsi="Tahoma" w:cs="Tahoma"/>
          <w:color w:val="000000"/>
        </w:rPr>
        <w:t>azionale</w:t>
      </w:r>
      <w:r w:rsidR="004A3453">
        <w:rPr>
          <w:rFonts w:ascii="Tahoma" w:hAnsi="Tahoma" w:cs="Tahoma"/>
          <w:color w:val="000000"/>
        </w:rPr>
        <w:t xml:space="preserve"> e/o Mondiale</w:t>
      </w:r>
      <w:r w:rsidRPr="00194355">
        <w:rPr>
          <w:rFonts w:ascii="Tahoma" w:hAnsi="Tahoma" w:cs="Tahoma"/>
          <w:color w:val="000000"/>
        </w:rPr>
        <w:t xml:space="preserve"> FIPSAS-CMAS nel contesto della GARA DI QUALIFICAZIONE</w:t>
      </w:r>
      <w:r w:rsidR="00FA4BEA" w:rsidRPr="00194355">
        <w:rPr>
          <w:rFonts w:ascii="Tahoma" w:hAnsi="Tahoma" w:cs="Tahoma"/>
          <w:color w:val="000000"/>
        </w:rPr>
        <w:t xml:space="preserve"> </w:t>
      </w:r>
      <w:r w:rsidRPr="00194355">
        <w:rPr>
          <w:rFonts w:ascii="Tahoma" w:hAnsi="Tahoma" w:cs="Tahoma"/>
          <w:color w:val="000000"/>
        </w:rPr>
        <w:t xml:space="preserve">sono invitati a segnalare questa loro intenzione sia alla FIPSAS (e-mail: </w:t>
      </w:r>
      <w:hyperlink r:id="rId14" w:history="1">
        <w:r w:rsidRPr="00194355">
          <w:rPr>
            <w:rFonts w:ascii="Tahoma" w:hAnsi="Tahoma" w:cs="Tahoma"/>
            <w:color w:val="0000FF"/>
            <w:u w:val="single"/>
          </w:rPr>
          <w:t>subacquea@fipsas.it</w:t>
        </w:r>
      </w:hyperlink>
      <w:r w:rsidRPr="00194355">
        <w:rPr>
          <w:rFonts w:ascii="Tahoma" w:hAnsi="Tahoma" w:cs="Tahoma"/>
          <w:color w:val="000000"/>
        </w:rPr>
        <w:t xml:space="preserve">) che alla Società </w:t>
      </w:r>
      <w:r w:rsidR="00E0251B">
        <w:rPr>
          <w:rFonts w:ascii="Tahoma" w:hAnsi="Tahoma" w:cs="Tahoma"/>
          <w:b/>
          <w:color w:val="000000"/>
        </w:rPr>
        <w:t>Gruppo Sommozzatori Riva</w:t>
      </w:r>
      <w:r w:rsidRPr="00194355">
        <w:rPr>
          <w:rFonts w:ascii="Tahoma" w:hAnsi="Tahoma" w:cs="Tahoma"/>
          <w:color w:val="000000"/>
        </w:rPr>
        <w:t xml:space="preserve"> (e-mail: </w:t>
      </w:r>
      <w:hyperlink r:id="rId15" w:history="1">
        <w:r w:rsidR="004A3453" w:rsidRPr="00F52CB1">
          <w:rPr>
            <w:rStyle w:val="Collegamentoipertestuale"/>
            <w:rFonts w:ascii="Tahoma" w:hAnsi="Tahoma" w:cs="Tahoma"/>
          </w:rPr>
          <w:t>info@grupposommozzatoririva.it</w:t>
        </w:r>
      </w:hyperlink>
      <w:r w:rsidR="004A3453">
        <w:rPr>
          <w:rFonts w:ascii="Tahoma" w:hAnsi="Tahoma" w:cs="Tahoma"/>
        </w:rPr>
        <w:t>)</w:t>
      </w:r>
      <w:r w:rsidRPr="00194355">
        <w:rPr>
          <w:rFonts w:ascii="Tahoma" w:hAnsi="Tahoma" w:cs="Tahoma"/>
          <w:color w:val="000000"/>
        </w:rPr>
        <w:t xml:space="preserve"> con almeno due mesi di anticipo rispe</w:t>
      </w:r>
      <w:r w:rsidR="00194355">
        <w:rPr>
          <w:rFonts w:ascii="Tahoma" w:hAnsi="Tahoma" w:cs="Tahoma"/>
          <w:color w:val="000000"/>
        </w:rPr>
        <w:t xml:space="preserve">tto alla data della prestazione </w:t>
      </w:r>
      <w:r w:rsidR="00023561" w:rsidRPr="00194355">
        <w:rPr>
          <w:rFonts w:ascii="Tahoma" w:hAnsi="Tahoma" w:cs="Tahoma"/>
          <w:color w:val="000000"/>
        </w:rPr>
        <w:t>(</w:t>
      </w:r>
      <w:r w:rsidR="004A3453">
        <w:rPr>
          <w:rFonts w:ascii="Tahoma" w:hAnsi="Tahoma" w:cs="Tahoma"/>
          <w:color w:val="000000"/>
        </w:rPr>
        <w:t>08/09/</w:t>
      </w:r>
      <w:r w:rsidR="002B2B02">
        <w:rPr>
          <w:rFonts w:ascii="Tahoma" w:hAnsi="Tahoma" w:cs="Tahoma"/>
          <w:color w:val="000000"/>
        </w:rPr>
        <w:t>2019</w:t>
      </w:r>
      <w:r w:rsidR="00023561" w:rsidRPr="00194355">
        <w:rPr>
          <w:rFonts w:ascii="Tahoma" w:hAnsi="Tahoma" w:cs="Tahoma"/>
          <w:color w:val="000000"/>
        </w:rPr>
        <w:t>)</w:t>
      </w:r>
      <w:r w:rsidRPr="00194355">
        <w:rPr>
          <w:rFonts w:ascii="Tahoma" w:hAnsi="Tahoma" w:cs="Tahoma"/>
          <w:color w:val="000000"/>
        </w:rPr>
        <w:t xml:space="preserve"> in conformità con quanto previsto dall’Art. 15 del Regolamento Nazionale Gare di Apnea in vigore. Qualora tali comunicazioni dovessero pervenire in ritardo rispetto al termine sopra previsto non si garantisce la predisposizione di tutte le misure indispensabili per garantire l’omologazione degli eventuali record </w:t>
      </w:r>
      <w:r w:rsidR="00FA4BEA" w:rsidRPr="00194355">
        <w:rPr>
          <w:rFonts w:ascii="Tahoma" w:hAnsi="Tahoma" w:cs="Tahoma"/>
          <w:color w:val="000000"/>
        </w:rPr>
        <w:t>nazionali/</w:t>
      </w:r>
      <w:r w:rsidRPr="00194355">
        <w:rPr>
          <w:rFonts w:ascii="Tahoma" w:hAnsi="Tahoma" w:cs="Tahoma"/>
          <w:color w:val="000000"/>
        </w:rPr>
        <w:t xml:space="preserve">mondiali conseguiti. </w:t>
      </w:r>
    </w:p>
    <w:p w:rsidR="00D102D1" w:rsidRPr="00194355" w:rsidRDefault="00D102D1" w:rsidP="00194355">
      <w:pPr>
        <w:spacing w:line="276" w:lineRule="auto"/>
        <w:jc w:val="both"/>
        <w:outlineLvl w:val="0"/>
        <w:rPr>
          <w:rFonts w:ascii="Tahoma" w:hAnsi="Tahoma" w:cs="Tahoma"/>
          <w:b/>
          <w:u w:val="single"/>
        </w:rPr>
      </w:pPr>
      <w:r w:rsidRPr="00194355">
        <w:rPr>
          <w:rFonts w:ascii="Tahoma" w:hAnsi="Tahoma" w:cs="Tahoma"/>
          <w:b/>
          <w:u w:val="single"/>
        </w:rPr>
        <w:t xml:space="preserve">Si rammenta che, </w:t>
      </w:r>
      <w:r w:rsidR="00194355">
        <w:rPr>
          <w:rFonts w:ascii="Tahoma" w:hAnsi="Tahoma" w:cs="Tahoma"/>
          <w:b/>
          <w:u w:val="single"/>
        </w:rPr>
        <w:t>così come previsto dall’A</w:t>
      </w:r>
      <w:r w:rsidRPr="00194355">
        <w:rPr>
          <w:rFonts w:ascii="Tahoma" w:hAnsi="Tahoma" w:cs="Tahoma"/>
          <w:b/>
          <w:u w:val="single"/>
        </w:rPr>
        <w:t>rt</w:t>
      </w:r>
      <w:r w:rsidR="00194355">
        <w:rPr>
          <w:rFonts w:ascii="Tahoma" w:hAnsi="Tahoma" w:cs="Tahoma"/>
          <w:b/>
          <w:u w:val="single"/>
        </w:rPr>
        <w:t>.</w:t>
      </w:r>
      <w:r w:rsidRPr="00194355">
        <w:rPr>
          <w:rFonts w:ascii="Tahoma" w:hAnsi="Tahoma" w:cs="Tahoma"/>
          <w:b/>
          <w:u w:val="single"/>
        </w:rPr>
        <w:t xml:space="preserve"> 15.9 del R.N.G.</w:t>
      </w:r>
      <w:r w:rsidR="00194355">
        <w:rPr>
          <w:rFonts w:ascii="Tahoma" w:hAnsi="Tahoma" w:cs="Tahoma"/>
          <w:b/>
          <w:u w:val="single"/>
        </w:rPr>
        <w:t xml:space="preserve"> </w:t>
      </w:r>
      <w:r w:rsidR="00000BEF" w:rsidRPr="00194355">
        <w:rPr>
          <w:rFonts w:ascii="Tahoma" w:hAnsi="Tahoma" w:cs="Tahoma"/>
          <w:b/>
          <w:u w:val="single"/>
        </w:rPr>
        <w:t>Apnea</w:t>
      </w:r>
      <w:r w:rsidR="00194355">
        <w:rPr>
          <w:rFonts w:ascii="Tahoma" w:hAnsi="Tahoma" w:cs="Tahoma"/>
          <w:b/>
          <w:u w:val="single"/>
        </w:rPr>
        <w:t xml:space="preserve"> in vigore</w:t>
      </w:r>
      <w:r w:rsidRPr="00194355">
        <w:rPr>
          <w:rFonts w:ascii="Tahoma" w:hAnsi="Tahoma" w:cs="Tahoma"/>
          <w:b/>
          <w:u w:val="single"/>
        </w:rPr>
        <w:t>:</w:t>
      </w:r>
    </w:p>
    <w:p w:rsidR="00EE0ABB" w:rsidRDefault="00194355" w:rsidP="00194355">
      <w:pPr>
        <w:spacing w:line="276" w:lineRule="auto"/>
        <w:jc w:val="both"/>
        <w:outlineLvl w:val="0"/>
        <w:rPr>
          <w:rFonts w:ascii="Tahoma" w:hAnsi="Tahoma" w:cs="Tahoma"/>
          <w:sz w:val="28"/>
          <w:szCs w:val="28"/>
        </w:rPr>
      </w:pPr>
      <w:r>
        <w:rPr>
          <w:rFonts w:ascii="Tahoma" w:hAnsi="Tahoma" w:cs="Tahoma"/>
          <w:b/>
          <w:u w:val="single"/>
        </w:rPr>
        <w:t>“t</w:t>
      </w:r>
      <w:r w:rsidR="00D102D1" w:rsidRPr="00194355">
        <w:rPr>
          <w:rFonts w:ascii="Tahoma" w:hAnsi="Tahoma" w:cs="Tahoma"/>
          <w:b/>
          <w:u w:val="single"/>
        </w:rPr>
        <w:t>utte le spese relative al tentativo di record, a prescindere se conseguito nell’ambito di una manifestazione iscritta nel Calendario Nazionale Gare o di un evento organizzato appositamente</w:t>
      </w:r>
      <w:r w:rsidR="00D102D1" w:rsidRPr="00194355">
        <w:rPr>
          <w:rFonts w:ascii="Tahoma" w:hAnsi="Tahoma" w:cs="Tahoma"/>
          <w:b/>
        </w:rPr>
        <w:t xml:space="preserve">, comprese quelle relative al Giudice Internazionale, qualora previsto, e all’antidoping, nel caso di tentativo di Record Continentale o Mondiale, </w:t>
      </w:r>
      <w:r w:rsidR="00D102D1" w:rsidRPr="00194355">
        <w:rPr>
          <w:rFonts w:ascii="Tahoma" w:hAnsi="Tahoma" w:cs="Tahoma"/>
          <w:b/>
          <w:u w:val="single"/>
        </w:rPr>
        <w:t>sono a carico della Società dell’atleta</w:t>
      </w:r>
      <w:r w:rsidR="00D102D1" w:rsidRPr="00194355">
        <w:rPr>
          <w:rFonts w:ascii="Tahoma" w:hAnsi="Tahoma" w:cs="Tahoma"/>
          <w:b/>
        </w:rPr>
        <w:t>, salvo quanto preventivamente disposto nella richiesta notificata alla Federazione</w:t>
      </w:r>
      <w:r w:rsidR="00D102D1" w:rsidRPr="00194355">
        <w:rPr>
          <w:rFonts w:ascii="Tahoma" w:hAnsi="Tahoma" w:cs="Tahoma"/>
          <w:sz w:val="28"/>
          <w:szCs w:val="28"/>
        </w:rPr>
        <w:t>.</w:t>
      </w:r>
      <w:r w:rsidR="00900D6A">
        <w:rPr>
          <w:rFonts w:ascii="Tahoma" w:hAnsi="Tahoma" w:cs="Tahoma"/>
          <w:sz w:val="28"/>
          <w:szCs w:val="28"/>
        </w:rPr>
        <w:t>”</w:t>
      </w:r>
    </w:p>
    <w:p w:rsidR="00194355" w:rsidRPr="00194355" w:rsidRDefault="00194355" w:rsidP="00682134">
      <w:pPr>
        <w:spacing w:line="276" w:lineRule="auto"/>
        <w:outlineLvl w:val="0"/>
        <w:rPr>
          <w:rFonts w:ascii="Tahoma" w:hAnsi="Tahoma" w:cs="Tahoma"/>
          <w:color w:val="000000"/>
          <w:sz w:val="28"/>
          <w:szCs w:val="28"/>
        </w:rPr>
      </w:pPr>
    </w:p>
    <w:p w:rsidR="00682134" w:rsidRPr="008B7D7F" w:rsidRDefault="00682134" w:rsidP="00682134">
      <w:pPr>
        <w:spacing w:line="276" w:lineRule="auto"/>
        <w:rPr>
          <w:rFonts w:ascii="Tahoma" w:hAnsi="Tahoma" w:cs="Tahoma"/>
          <w:b/>
          <w:color w:val="000000"/>
        </w:rPr>
      </w:pPr>
      <w:r>
        <w:rPr>
          <w:rFonts w:ascii="Tahoma" w:hAnsi="Tahoma" w:cs="Tahoma"/>
          <w:b/>
          <w:color w:val="000000"/>
        </w:rPr>
        <w:t xml:space="preserve">ART.  </w:t>
      </w:r>
      <w:r w:rsidR="00FA4BEA">
        <w:rPr>
          <w:rFonts w:ascii="Tahoma" w:hAnsi="Tahoma" w:cs="Tahoma"/>
          <w:b/>
          <w:color w:val="000000"/>
        </w:rPr>
        <w:t>9</w:t>
      </w:r>
      <w:r w:rsidRPr="002926E8">
        <w:rPr>
          <w:rFonts w:ascii="Tahoma" w:hAnsi="Tahoma" w:cs="Tahoma"/>
          <w:b/>
          <w:color w:val="000000"/>
        </w:rPr>
        <w:t>.</w:t>
      </w:r>
      <w:r w:rsidRPr="002926E8">
        <w:rPr>
          <w:rFonts w:ascii="Tahoma" w:hAnsi="Tahoma" w:cs="Tahoma"/>
          <w:b/>
          <w:color w:val="000000"/>
        </w:rPr>
        <w:tab/>
        <w:t xml:space="preserve"> PREMIAZIONI</w:t>
      </w:r>
    </w:p>
    <w:p w:rsidR="00B53C92" w:rsidRDefault="00682134" w:rsidP="00682134">
      <w:pPr>
        <w:jc w:val="both"/>
        <w:rPr>
          <w:rFonts w:ascii="Tahoma" w:hAnsi="Tahoma" w:cs="Tahoma"/>
          <w:snapToGrid w:val="0"/>
          <w:color w:val="000000"/>
        </w:rPr>
      </w:pPr>
      <w:r w:rsidRPr="00076618">
        <w:rPr>
          <w:rFonts w:ascii="Tahoma" w:hAnsi="Tahoma" w:cs="Tahoma"/>
          <w:snapToGrid w:val="0"/>
          <w:color w:val="000000"/>
        </w:rPr>
        <w:t xml:space="preserve">Le premiazioni saranno effettuate </w:t>
      </w:r>
      <w:r>
        <w:rPr>
          <w:rFonts w:ascii="Tahoma" w:hAnsi="Tahoma" w:cs="Tahoma"/>
          <w:snapToGrid w:val="0"/>
          <w:color w:val="000000"/>
        </w:rPr>
        <w:t>alle ore 1</w:t>
      </w:r>
      <w:r w:rsidR="002B2B02">
        <w:rPr>
          <w:rFonts w:ascii="Tahoma" w:hAnsi="Tahoma" w:cs="Tahoma"/>
          <w:snapToGrid w:val="0"/>
          <w:color w:val="000000"/>
        </w:rPr>
        <w:t>8</w:t>
      </w:r>
      <w:r>
        <w:rPr>
          <w:rFonts w:ascii="Tahoma" w:hAnsi="Tahoma" w:cs="Tahoma"/>
          <w:snapToGrid w:val="0"/>
          <w:color w:val="000000"/>
        </w:rPr>
        <w:t>:00</w:t>
      </w:r>
      <w:r w:rsidR="009D7934">
        <w:rPr>
          <w:rFonts w:ascii="Tahoma" w:hAnsi="Tahoma" w:cs="Tahoma"/>
          <w:snapToGrid w:val="0"/>
          <w:color w:val="000000"/>
        </w:rPr>
        <w:t xml:space="preserve"> </w:t>
      </w:r>
      <w:r w:rsidR="00146634">
        <w:rPr>
          <w:rFonts w:ascii="Tahoma" w:hAnsi="Tahoma" w:cs="Tahoma"/>
          <w:snapToGrid w:val="0"/>
          <w:color w:val="000000"/>
        </w:rPr>
        <w:t xml:space="preserve">del giorno </w:t>
      </w:r>
      <w:r w:rsidR="004357FB">
        <w:rPr>
          <w:rFonts w:ascii="Tahoma" w:hAnsi="Tahoma" w:cs="Tahoma"/>
          <w:snapToGrid w:val="0"/>
          <w:color w:val="000000"/>
        </w:rPr>
        <w:t>0</w:t>
      </w:r>
      <w:r w:rsidR="00BC04B7">
        <w:rPr>
          <w:rFonts w:ascii="Tahoma" w:hAnsi="Tahoma" w:cs="Tahoma"/>
          <w:snapToGrid w:val="0"/>
          <w:color w:val="000000"/>
        </w:rPr>
        <w:t>8</w:t>
      </w:r>
      <w:r w:rsidR="004A3453">
        <w:rPr>
          <w:rFonts w:ascii="Tahoma" w:hAnsi="Tahoma" w:cs="Tahoma"/>
          <w:snapToGrid w:val="0"/>
          <w:color w:val="000000"/>
        </w:rPr>
        <w:t xml:space="preserve"> S</w:t>
      </w:r>
      <w:r w:rsidR="004357FB">
        <w:rPr>
          <w:rFonts w:ascii="Tahoma" w:hAnsi="Tahoma" w:cs="Tahoma"/>
          <w:snapToGrid w:val="0"/>
          <w:color w:val="000000"/>
        </w:rPr>
        <w:t>ettembre</w:t>
      </w:r>
      <w:r w:rsidR="00B53C92">
        <w:rPr>
          <w:rFonts w:ascii="Tahoma" w:hAnsi="Tahoma" w:cs="Tahoma"/>
          <w:snapToGrid w:val="0"/>
          <w:color w:val="000000"/>
        </w:rPr>
        <w:t xml:space="preserve"> p.v.</w:t>
      </w:r>
    </w:p>
    <w:p w:rsidR="00682134" w:rsidRPr="00076618" w:rsidRDefault="00B53C92" w:rsidP="00682134">
      <w:pPr>
        <w:jc w:val="both"/>
        <w:rPr>
          <w:rFonts w:ascii="Tahoma" w:hAnsi="Tahoma" w:cs="Tahoma"/>
          <w:snapToGrid w:val="0"/>
          <w:color w:val="000000"/>
        </w:rPr>
      </w:pPr>
      <w:r>
        <w:rPr>
          <w:rFonts w:ascii="Tahoma" w:hAnsi="Tahoma" w:cs="Tahoma"/>
          <w:snapToGrid w:val="0"/>
          <w:color w:val="000000"/>
        </w:rPr>
        <w:t>V</w:t>
      </w:r>
      <w:r w:rsidR="00146634">
        <w:rPr>
          <w:rFonts w:ascii="Tahoma" w:hAnsi="Tahoma" w:cs="Tahoma"/>
          <w:snapToGrid w:val="0"/>
          <w:color w:val="000000"/>
        </w:rPr>
        <w:t xml:space="preserve">erranno premiate </w:t>
      </w:r>
      <w:r>
        <w:rPr>
          <w:rFonts w:ascii="Tahoma" w:hAnsi="Tahoma" w:cs="Tahoma"/>
          <w:snapToGrid w:val="0"/>
          <w:color w:val="000000"/>
        </w:rPr>
        <w:t xml:space="preserve">le tre migliori performance, </w:t>
      </w:r>
      <w:r w:rsidR="00146634">
        <w:rPr>
          <w:rFonts w:ascii="Tahoma" w:hAnsi="Tahoma" w:cs="Tahoma"/>
          <w:snapToGrid w:val="0"/>
          <w:color w:val="000000"/>
        </w:rPr>
        <w:t>CWT pinne e CWT mono</w:t>
      </w:r>
      <w:r>
        <w:rPr>
          <w:rFonts w:ascii="Tahoma" w:hAnsi="Tahoma" w:cs="Tahoma"/>
          <w:snapToGrid w:val="0"/>
          <w:color w:val="000000"/>
        </w:rPr>
        <w:t>pinna</w:t>
      </w:r>
      <w:r w:rsidR="004A3453">
        <w:rPr>
          <w:rFonts w:ascii="Tahoma" w:hAnsi="Tahoma" w:cs="Tahoma"/>
          <w:snapToGrid w:val="0"/>
          <w:color w:val="000000"/>
        </w:rPr>
        <w:t>,</w:t>
      </w:r>
      <w:r w:rsidR="00146634">
        <w:rPr>
          <w:rFonts w:ascii="Tahoma" w:hAnsi="Tahoma" w:cs="Tahoma"/>
          <w:snapToGrid w:val="0"/>
          <w:color w:val="000000"/>
        </w:rPr>
        <w:t xml:space="preserve"> </w:t>
      </w:r>
      <w:r w:rsidR="004A3453">
        <w:rPr>
          <w:rFonts w:ascii="Tahoma" w:hAnsi="Tahoma" w:cs="Tahoma"/>
          <w:snapToGrid w:val="0"/>
          <w:color w:val="000000"/>
        </w:rPr>
        <w:t xml:space="preserve">ottenute. </w:t>
      </w:r>
      <w:r w:rsidR="00682134" w:rsidRPr="00076618">
        <w:rPr>
          <w:rFonts w:ascii="Tahoma" w:hAnsi="Tahoma" w:cs="Tahoma"/>
          <w:snapToGrid w:val="0"/>
          <w:color w:val="000000"/>
        </w:rPr>
        <w:t>L’eventuale consegna di ulteriori premi dovrà essere effettuata al termine della cerimonia protocollare (eventuali premi saranno elencati ai concorrenti al momento del raduno prima dell’inizio della gara).</w:t>
      </w:r>
    </w:p>
    <w:p w:rsidR="00682134" w:rsidRPr="00076618" w:rsidRDefault="00682134" w:rsidP="00682134">
      <w:pPr>
        <w:spacing w:line="276" w:lineRule="auto"/>
        <w:rPr>
          <w:rFonts w:ascii="Tahoma" w:hAnsi="Tahoma" w:cs="Tahoma"/>
          <w:color w:val="000000"/>
        </w:rPr>
      </w:pPr>
    </w:p>
    <w:p w:rsidR="00682134" w:rsidRPr="008B7D7F" w:rsidRDefault="00682134" w:rsidP="00682134">
      <w:pPr>
        <w:spacing w:line="276" w:lineRule="auto"/>
        <w:rPr>
          <w:rFonts w:ascii="Tahoma" w:hAnsi="Tahoma" w:cs="Tahoma"/>
          <w:b/>
          <w:color w:val="000000"/>
        </w:rPr>
      </w:pPr>
      <w:r>
        <w:rPr>
          <w:rFonts w:ascii="Tahoma" w:hAnsi="Tahoma" w:cs="Tahoma"/>
          <w:b/>
          <w:color w:val="000000"/>
        </w:rPr>
        <w:t xml:space="preserve">ART. </w:t>
      </w:r>
      <w:r w:rsidR="00FA4BEA">
        <w:rPr>
          <w:rFonts w:ascii="Tahoma" w:hAnsi="Tahoma" w:cs="Tahoma"/>
          <w:b/>
          <w:color w:val="000000"/>
        </w:rPr>
        <w:t>10</w:t>
      </w:r>
      <w:r w:rsidRPr="002E4488">
        <w:rPr>
          <w:rFonts w:ascii="Tahoma" w:hAnsi="Tahoma" w:cs="Tahoma"/>
          <w:b/>
          <w:color w:val="000000"/>
        </w:rPr>
        <w:t>.</w:t>
      </w:r>
      <w:r w:rsidRPr="002E4488">
        <w:rPr>
          <w:rFonts w:ascii="Tahoma" w:hAnsi="Tahoma" w:cs="Tahoma"/>
          <w:b/>
          <w:color w:val="000000"/>
        </w:rPr>
        <w:tab/>
        <w:t xml:space="preserve"> RECLAMI</w:t>
      </w:r>
    </w:p>
    <w:p w:rsidR="00682134" w:rsidRPr="002E4488" w:rsidRDefault="00682134" w:rsidP="00682134">
      <w:pPr>
        <w:jc w:val="both"/>
        <w:rPr>
          <w:rFonts w:ascii="Tahoma" w:hAnsi="Tahoma" w:cs="Tahoma"/>
          <w:snapToGrid w:val="0"/>
          <w:color w:val="000000"/>
        </w:rPr>
      </w:pPr>
      <w:r w:rsidRPr="002E4488">
        <w:rPr>
          <w:rFonts w:ascii="Tahoma" w:hAnsi="Tahoma" w:cs="Tahoma"/>
          <w:snapToGrid w:val="0"/>
          <w:color w:val="000000"/>
        </w:rPr>
        <w:t>Tutti i concorrenti alla gara hanno facoltà di presentare reclami, nella forma, modi e termini previsti</w:t>
      </w:r>
      <w:r w:rsidR="00393B0A">
        <w:rPr>
          <w:rFonts w:ascii="Tahoma" w:hAnsi="Tahoma" w:cs="Tahoma"/>
          <w:snapToGrid w:val="0"/>
          <w:color w:val="000000"/>
        </w:rPr>
        <w:t xml:space="preserve"> dalla Circolare Normativa 2018</w:t>
      </w:r>
      <w:r w:rsidR="004A3453">
        <w:rPr>
          <w:rFonts w:ascii="Tahoma" w:hAnsi="Tahoma" w:cs="Tahoma"/>
          <w:snapToGrid w:val="0"/>
          <w:color w:val="000000"/>
        </w:rPr>
        <w:t>/2019</w:t>
      </w:r>
      <w:r>
        <w:rPr>
          <w:rFonts w:ascii="Tahoma" w:hAnsi="Tahoma" w:cs="Tahoma"/>
          <w:snapToGrid w:val="0"/>
          <w:color w:val="000000"/>
        </w:rPr>
        <w:t xml:space="preserve"> </w:t>
      </w:r>
      <w:r w:rsidRPr="002E4488">
        <w:rPr>
          <w:rFonts w:ascii="Tahoma" w:hAnsi="Tahoma" w:cs="Tahoma"/>
          <w:snapToGrid w:val="0"/>
          <w:color w:val="000000"/>
        </w:rPr>
        <w:t>e dal Regolamento Nazionale FIPSAS</w:t>
      </w:r>
      <w:r w:rsidR="00B53C92">
        <w:rPr>
          <w:rFonts w:ascii="Tahoma" w:hAnsi="Tahoma" w:cs="Tahoma"/>
          <w:snapToGrid w:val="0"/>
          <w:color w:val="000000"/>
        </w:rPr>
        <w:t xml:space="preserve"> in vigore</w:t>
      </w:r>
      <w:r w:rsidRPr="002E4488">
        <w:rPr>
          <w:rFonts w:ascii="Tahoma" w:hAnsi="Tahoma" w:cs="Tahoma"/>
          <w:snapToGrid w:val="0"/>
          <w:color w:val="000000"/>
        </w:rPr>
        <w:t>.</w:t>
      </w:r>
    </w:p>
    <w:p w:rsidR="00682134" w:rsidRDefault="00682134" w:rsidP="00682134">
      <w:pPr>
        <w:spacing w:line="276" w:lineRule="auto"/>
        <w:rPr>
          <w:rFonts w:ascii="Arial" w:hAnsi="Arial" w:cs="Arial"/>
          <w:b/>
          <w:color w:val="000000"/>
        </w:rPr>
      </w:pPr>
    </w:p>
    <w:p w:rsidR="00682134" w:rsidRPr="008B7D7F" w:rsidRDefault="00682134" w:rsidP="00682134">
      <w:pPr>
        <w:spacing w:line="276" w:lineRule="auto"/>
        <w:rPr>
          <w:rFonts w:ascii="Tahoma" w:hAnsi="Tahoma" w:cs="Tahoma"/>
          <w:b/>
          <w:color w:val="000000"/>
        </w:rPr>
      </w:pPr>
      <w:r>
        <w:rPr>
          <w:rFonts w:ascii="Tahoma" w:hAnsi="Tahoma" w:cs="Tahoma"/>
          <w:b/>
          <w:color w:val="000000"/>
        </w:rPr>
        <w:t>ART. 1</w:t>
      </w:r>
      <w:r w:rsidR="00FA4BEA">
        <w:rPr>
          <w:rFonts w:ascii="Tahoma" w:hAnsi="Tahoma" w:cs="Tahoma"/>
          <w:b/>
          <w:color w:val="000000"/>
        </w:rPr>
        <w:t>1</w:t>
      </w:r>
      <w:r w:rsidRPr="002E4488">
        <w:rPr>
          <w:rFonts w:ascii="Tahoma" w:hAnsi="Tahoma" w:cs="Tahoma"/>
          <w:b/>
          <w:color w:val="000000"/>
        </w:rPr>
        <w:t>.</w:t>
      </w:r>
      <w:r w:rsidRPr="002E4488">
        <w:rPr>
          <w:rFonts w:ascii="Tahoma" w:hAnsi="Tahoma" w:cs="Tahoma"/>
          <w:b/>
          <w:color w:val="000000"/>
        </w:rPr>
        <w:tab/>
        <w:t xml:space="preserve"> INTERPRETAZIONI</w:t>
      </w:r>
    </w:p>
    <w:p w:rsidR="00682134" w:rsidRPr="002E4488" w:rsidRDefault="00682134" w:rsidP="00682134">
      <w:pPr>
        <w:jc w:val="both"/>
        <w:rPr>
          <w:rFonts w:ascii="Tahoma" w:hAnsi="Tahoma" w:cs="Tahoma"/>
          <w:snapToGrid w:val="0"/>
          <w:color w:val="000000"/>
        </w:rPr>
      </w:pPr>
      <w:r>
        <w:rPr>
          <w:rFonts w:ascii="Tahoma" w:hAnsi="Tahoma" w:cs="Tahoma"/>
          <w:snapToGrid w:val="0"/>
          <w:color w:val="000000"/>
        </w:rPr>
        <w:t>Il giudizio in merito a</w:t>
      </w:r>
      <w:r w:rsidRPr="002E4488">
        <w:rPr>
          <w:rFonts w:ascii="Tahoma" w:hAnsi="Tahoma" w:cs="Tahoma"/>
          <w:snapToGrid w:val="0"/>
          <w:color w:val="000000"/>
        </w:rPr>
        <w:t xml:space="preserve"> eventuali divergenze sul presente Regolamento è riservato esclusivamente al Giudice Capo, fatta salva la facoltà degli interessati di presentare recla</w:t>
      </w:r>
      <w:r w:rsidR="00194355">
        <w:rPr>
          <w:rFonts w:ascii="Tahoma" w:hAnsi="Tahoma" w:cs="Tahoma"/>
          <w:snapToGrid w:val="0"/>
          <w:color w:val="000000"/>
        </w:rPr>
        <w:t>mo così come indicato all’Art. 10</w:t>
      </w:r>
      <w:r w:rsidRPr="002E4488">
        <w:rPr>
          <w:rFonts w:ascii="Tahoma" w:hAnsi="Tahoma" w:cs="Tahoma"/>
          <w:snapToGrid w:val="0"/>
          <w:color w:val="000000"/>
        </w:rPr>
        <w:t xml:space="preserve"> del presente Regolamento. </w:t>
      </w:r>
    </w:p>
    <w:p w:rsidR="00B65546" w:rsidRDefault="00B65546" w:rsidP="00682134">
      <w:pPr>
        <w:spacing w:line="276" w:lineRule="auto"/>
        <w:rPr>
          <w:rFonts w:ascii="Arial" w:hAnsi="Arial" w:cs="Arial"/>
          <w:color w:val="000000"/>
        </w:rPr>
      </w:pPr>
    </w:p>
    <w:p w:rsidR="00682134" w:rsidRPr="002E4488" w:rsidRDefault="00682134" w:rsidP="00682134">
      <w:pPr>
        <w:spacing w:line="276" w:lineRule="auto"/>
        <w:rPr>
          <w:rFonts w:ascii="Tahoma" w:hAnsi="Tahoma" w:cs="Tahoma"/>
          <w:b/>
          <w:color w:val="000000"/>
        </w:rPr>
      </w:pPr>
      <w:r>
        <w:rPr>
          <w:rFonts w:ascii="Tahoma" w:hAnsi="Tahoma" w:cs="Tahoma"/>
          <w:b/>
          <w:color w:val="000000"/>
        </w:rPr>
        <w:t>ART. 1</w:t>
      </w:r>
      <w:r w:rsidR="00FA4BEA">
        <w:rPr>
          <w:rFonts w:ascii="Tahoma" w:hAnsi="Tahoma" w:cs="Tahoma"/>
          <w:b/>
          <w:color w:val="000000"/>
        </w:rPr>
        <w:t>2</w:t>
      </w:r>
      <w:r w:rsidRPr="002E4488">
        <w:rPr>
          <w:rFonts w:ascii="Tahoma" w:hAnsi="Tahoma" w:cs="Tahoma"/>
          <w:b/>
          <w:color w:val="000000"/>
        </w:rPr>
        <w:t>.</w:t>
      </w:r>
      <w:r w:rsidRPr="002E4488">
        <w:rPr>
          <w:rFonts w:ascii="Tahoma" w:hAnsi="Tahoma" w:cs="Tahoma"/>
          <w:b/>
          <w:color w:val="000000"/>
        </w:rPr>
        <w:tab/>
        <w:t xml:space="preserve"> IL DOPING</w:t>
      </w:r>
    </w:p>
    <w:p w:rsidR="00682134" w:rsidRDefault="00682134" w:rsidP="00682134">
      <w:pPr>
        <w:spacing w:line="276" w:lineRule="auto"/>
        <w:jc w:val="both"/>
        <w:rPr>
          <w:rFonts w:ascii="Tahoma" w:hAnsi="Tahoma" w:cs="Tahoma"/>
          <w:color w:val="000000"/>
        </w:rPr>
      </w:pPr>
      <w:r w:rsidRPr="002E4488">
        <w:rPr>
          <w:rFonts w:ascii="Tahoma" w:hAnsi="Tahoma" w:cs="Tahoma"/>
          <w:color w:val="000000"/>
        </w:rPr>
        <w:t>Il doping è tassativamente vietato e possono essere disposti a carico degli atleti accertamenti antidoping in attuazione dei vigenti Regolamenti.</w:t>
      </w:r>
    </w:p>
    <w:p w:rsidR="00194355" w:rsidRPr="00194355" w:rsidRDefault="00194355" w:rsidP="00682134">
      <w:pPr>
        <w:spacing w:line="276" w:lineRule="auto"/>
        <w:jc w:val="both"/>
        <w:rPr>
          <w:rFonts w:ascii="Tahoma" w:hAnsi="Tahoma" w:cs="Tahoma"/>
          <w:color w:val="000000"/>
        </w:rPr>
      </w:pPr>
    </w:p>
    <w:p w:rsidR="00682134" w:rsidRPr="008B7D7F" w:rsidRDefault="00682134" w:rsidP="00682134">
      <w:pPr>
        <w:spacing w:line="276" w:lineRule="auto"/>
        <w:jc w:val="both"/>
        <w:rPr>
          <w:rFonts w:ascii="Tahoma" w:hAnsi="Tahoma" w:cs="Tahoma"/>
          <w:b/>
          <w:color w:val="000000"/>
        </w:rPr>
      </w:pPr>
      <w:r>
        <w:rPr>
          <w:rFonts w:ascii="Tahoma" w:hAnsi="Tahoma" w:cs="Tahoma"/>
          <w:b/>
          <w:color w:val="000000"/>
        </w:rPr>
        <w:t>ART. 1</w:t>
      </w:r>
      <w:r w:rsidR="00FA4BEA">
        <w:rPr>
          <w:rFonts w:ascii="Tahoma" w:hAnsi="Tahoma" w:cs="Tahoma"/>
          <w:b/>
          <w:color w:val="000000"/>
        </w:rPr>
        <w:t>3</w:t>
      </w:r>
      <w:r w:rsidRPr="002E4488">
        <w:rPr>
          <w:rFonts w:ascii="Tahoma" w:hAnsi="Tahoma" w:cs="Tahoma"/>
          <w:b/>
          <w:color w:val="000000"/>
        </w:rPr>
        <w:t xml:space="preserve">. </w:t>
      </w:r>
      <w:r w:rsidRPr="002E4488">
        <w:rPr>
          <w:rFonts w:ascii="Tahoma" w:hAnsi="Tahoma" w:cs="Tahoma"/>
          <w:b/>
          <w:color w:val="000000"/>
        </w:rPr>
        <w:tab/>
        <w:t>UFFICIALI DI GARA</w:t>
      </w:r>
    </w:p>
    <w:p w:rsidR="00682134" w:rsidRPr="002E4488" w:rsidRDefault="00682134" w:rsidP="00682134">
      <w:pPr>
        <w:spacing w:line="276" w:lineRule="auto"/>
        <w:jc w:val="both"/>
        <w:rPr>
          <w:rFonts w:ascii="Tahoma" w:hAnsi="Tahoma" w:cs="Tahoma"/>
          <w:color w:val="000000"/>
        </w:rPr>
      </w:pPr>
      <w:r w:rsidRPr="002E4488">
        <w:rPr>
          <w:rFonts w:ascii="Tahoma" w:hAnsi="Tahoma" w:cs="Tahoma"/>
          <w:color w:val="000000"/>
        </w:rPr>
        <w:t>Sono Ufficiali di Gara il Giudice Capo e il Direttore di gara.</w:t>
      </w:r>
    </w:p>
    <w:p w:rsidR="003426ED" w:rsidRPr="002E4488" w:rsidRDefault="00682134" w:rsidP="00682134">
      <w:pPr>
        <w:spacing w:line="276" w:lineRule="auto"/>
        <w:jc w:val="both"/>
        <w:rPr>
          <w:rFonts w:ascii="Tahoma" w:hAnsi="Tahoma" w:cs="Tahoma"/>
          <w:color w:val="000000"/>
        </w:rPr>
      </w:pPr>
      <w:r w:rsidRPr="002E4488">
        <w:rPr>
          <w:rFonts w:ascii="Tahoma" w:hAnsi="Tahoma" w:cs="Tahoma"/>
          <w:color w:val="000000"/>
        </w:rPr>
        <w:t>Collaborano con gli Ufficiali di gara: il medico, il segretario, i giudici e commissari di gara ed eventuali commissari designati dagli organismi preposti della FIPSAS.</w:t>
      </w:r>
    </w:p>
    <w:p w:rsidR="00682134" w:rsidRPr="002E4488" w:rsidRDefault="00682134" w:rsidP="00682134">
      <w:pPr>
        <w:spacing w:line="276" w:lineRule="auto"/>
        <w:jc w:val="both"/>
        <w:rPr>
          <w:rFonts w:ascii="Tahoma" w:hAnsi="Tahoma" w:cs="Tahoma"/>
          <w:color w:val="000000"/>
        </w:rPr>
      </w:pPr>
    </w:p>
    <w:p w:rsidR="00682134" w:rsidRPr="002E4488" w:rsidRDefault="00682134" w:rsidP="00682134">
      <w:pPr>
        <w:numPr>
          <w:ilvl w:val="0"/>
          <w:numId w:val="2"/>
        </w:numPr>
        <w:tabs>
          <w:tab w:val="left" w:pos="720"/>
          <w:tab w:val="left" w:pos="2835"/>
        </w:tabs>
        <w:suppressAutoHyphens/>
        <w:autoSpaceDN w:val="0"/>
        <w:spacing w:line="276" w:lineRule="auto"/>
        <w:ind w:left="426" w:hanging="426"/>
        <w:rPr>
          <w:rFonts w:ascii="Tahoma" w:hAnsi="Tahoma" w:cs="Tahoma"/>
          <w:color w:val="000000"/>
        </w:rPr>
      </w:pPr>
      <w:r w:rsidRPr="002E4488">
        <w:rPr>
          <w:rFonts w:ascii="Tahoma" w:hAnsi="Tahoma" w:cs="Tahoma"/>
          <w:color w:val="000000"/>
        </w:rPr>
        <w:t>Diret</w:t>
      </w:r>
      <w:r>
        <w:rPr>
          <w:rFonts w:ascii="Tahoma" w:hAnsi="Tahoma" w:cs="Tahoma"/>
          <w:color w:val="000000"/>
        </w:rPr>
        <w:t>tore di Gara:</w:t>
      </w:r>
      <w:r>
        <w:rPr>
          <w:rFonts w:ascii="Tahoma" w:hAnsi="Tahoma" w:cs="Tahoma"/>
          <w:color w:val="000000"/>
        </w:rPr>
        <w:tab/>
      </w:r>
      <w:r>
        <w:rPr>
          <w:rFonts w:ascii="Tahoma" w:hAnsi="Tahoma" w:cs="Tahoma"/>
          <w:color w:val="000000"/>
        </w:rPr>
        <w:tab/>
      </w:r>
      <w:r>
        <w:rPr>
          <w:rFonts w:ascii="Tahoma" w:hAnsi="Tahoma" w:cs="Tahoma"/>
          <w:color w:val="000000"/>
        </w:rPr>
        <w:tab/>
      </w:r>
      <w:r w:rsidR="00544055">
        <w:rPr>
          <w:rFonts w:ascii="Tahoma" w:hAnsi="Tahoma" w:cs="Tahoma"/>
          <w:color w:val="000000"/>
        </w:rPr>
        <w:t>Graziano</w:t>
      </w:r>
      <w:r w:rsidR="004A3453">
        <w:rPr>
          <w:rFonts w:ascii="Tahoma" w:hAnsi="Tahoma" w:cs="Tahoma"/>
          <w:color w:val="000000"/>
        </w:rPr>
        <w:t xml:space="preserve"> Marchi</w:t>
      </w:r>
    </w:p>
    <w:p w:rsidR="00682134" w:rsidRPr="00FF0E34" w:rsidRDefault="00682134" w:rsidP="00682134">
      <w:pPr>
        <w:numPr>
          <w:ilvl w:val="0"/>
          <w:numId w:val="2"/>
        </w:numPr>
        <w:tabs>
          <w:tab w:val="left" w:pos="720"/>
          <w:tab w:val="left" w:pos="2835"/>
        </w:tabs>
        <w:suppressAutoHyphens/>
        <w:autoSpaceDN w:val="0"/>
        <w:spacing w:line="276" w:lineRule="auto"/>
        <w:ind w:left="426" w:hanging="426"/>
        <w:rPr>
          <w:rFonts w:ascii="Tahoma" w:hAnsi="Tahoma" w:cs="Tahoma"/>
          <w:color w:val="000000"/>
        </w:rPr>
      </w:pPr>
      <w:r w:rsidRPr="00FF0E34">
        <w:rPr>
          <w:rFonts w:ascii="Tahoma" w:hAnsi="Tahoma" w:cs="Tahoma"/>
          <w:color w:val="000000"/>
        </w:rPr>
        <w:t>Giudice Capo:</w:t>
      </w:r>
      <w:r w:rsidRPr="00FF0E34">
        <w:rPr>
          <w:rFonts w:ascii="Tahoma" w:hAnsi="Tahoma" w:cs="Tahoma"/>
          <w:color w:val="000000"/>
        </w:rPr>
        <w:tab/>
      </w:r>
      <w:r w:rsidRPr="00FF0E34">
        <w:rPr>
          <w:rFonts w:ascii="Tahoma" w:hAnsi="Tahoma" w:cs="Tahoma"/>
          <w:color w:val="000000"/>
        </w:rPr>
        <w:tab/>
      </w:r>
      <w:r w:rsidRPr="00FF0E34">
        <w:rPr>
          <w:rFonts w:ascii="Tahoma" w:hAnsi="Tahoma" w:cs="Tahoma"/>
          <w:color w:val="000000"/>
        </w:rPr>
        <w:tab/>
      </w:r>
      <w:r w:rsidR="00C415B9">
        <w:rPr>
          <w:rFonts w:ascii="Tahoma" w:hAnsi="Tahoma" w:cs="Tahoma"/>
          <w:color w:val="000000"/>
        </w:rPr>
        <w:t>Giuseppe Vestri</w:t>
      </w:r>
    </w:p>
    <w:p w:rsidR="003150CD" w:rsidRDefault="004A3453" w:rsidP="00682134">
      <w:pPr>
        <w:numPr>
          <w:ilvl w:val="0"/>
          <w:numId w:val="2"/>
        </w:numPr>
        <w:tabs>
          <w:tab w:val="left" w:pos="720"/>
          <w:tab w:val="left" w:pos="2835"/>
        </w:tabs>
        <w:suppressAutoHyphens/>
        <w:autoSpaceDN w:val="0"/>
        <w:spacing w:line="276" w:lineRule="auto"/>
        <w:ind w:left="426" w:hanging="426"/>
        <w:rPr>
          <w:rFonts w:ascii="Tahoma" w:hAnsi="Tahoma" w:cs="Tahoma"/>
          <w:color w:val="000000"/>
        </w:rPr>
      </w:pPr>
      <w:r>
        <w:rPr>
          <w:rFonts w:ascii="Tahoma" w:hAnsi="Tahoma" w:cs="Tahoma"/>
          <w:color w:val="000000"/>
        </w:rPr>
        <w:t>Giudici</w:t>
      </w:r>
      <w:r w:rsidR="00682134" w:rsidRPr="003150CD">
        <w:rPr>
          <w:rFonts w:ascii="Tahoma" w:hAnsi="Tahoma" w:cs="Tahoma"/>
          <w:color w:val="000000"/>
        </w:rPr>
        <w:t xml:space="preserve"> di </w:t>
      </w:r>
      <w:r w:rsidR="00C415B9">
        <w:rPr>
          <w:rFonts w:ascii="Tahoma" w:hAnsi="Tahoma" w:cs="Tahoma"/>
          <w:color w:val="000000"/>
        </w:rPr>
        <w:t>Gara</w:t>
      </w:r>
      <w:r w:rsidR="00682134" w:rsidRPr="003150CD">
        <w:rPr>
          <w:rFonts w:ascii="Tahoma" w:hAnsi="Tahoma" w:cs="Tahoma"/>
          <w:color w:val="000000"/>
        </w:rPr>
        <w:t>:</w:t>
      </w:r>
      <w:r w:rsidR="00682134" w:rsidRPr="003150CD">
        <w:rPr>
          <w:rFonts w:ascii="Tahoma" w:hAnsi="Tahoma" w:cs="Tahoma"/>
          <w:color w:val="000000"/>
        </w:rPr>
        <w:tab/>
      </w:r>
      <w:r w:rsidR="00682134" w:rsidRPr="003150CD">
        <w:rPr>
          <w:rFonts w:ascii="Tahoma" w:hAnsi="Tahoma" w:cs="Tahoma"/>
          <w:color w:val="000000"/>
        </w:rPr>
        <w:tab/>
      </w:r>
      <w:r w:rsidR="00C415B9">
        <w:rPr>
          <w:rFonts w:ascii="Tahoma" w:hAnsi="Tahoma" w:cs="Tahoma"/>
          <w:color w:val="000000"/>
        </w:rPr>
        <w:tab/>
        <w:t>Marta Piccoli – Gabrio Principi</w:t>
      </w:r>
    </w:p>
    <w:p w:rsidR="00682134" w:rsidRPr="00FF0E34" w:rsidRDefault="00682134" w:rsidP="00682134">
      <w:pPr>
        <w:numPr>
          <w:ilvl w:val="0"/>
          <w:numId w:val="2"/>
        </w:numPr>
        <w:tabs>
          <w:tab w:val="left" w:pos="720"/>
          <w:tab w:val="left" w:pos="2835"/>
        </w:tabs>
        <w:suppressAutoHyphens/>
        <w:autoSpaceDN w:val="0"/>
        <w:spacing w:line="276" w:lineRule="auto"/>
        <w:ind w:left="426" w:hanging="426"/>
        <w:rPr>
          <w:rFonts w:ascii="Tahoma" w:hAnsi="Tahoma" w:cs="Tahoma"/>
          <w:color w:val="000000"/>
        </w:rPr>
      </w:pPr>
      <w:r w:rsidRPr="00FF0E34">
        <w:rPr>
          <w:rFonts w:ascii="Tahoma" w:hAnsi="Tahoma" w:cs="Tahoma"/>
          <w:color w:val="000000"/>
        </w:rPr>
        <w:t xml:space="preserve">Medico: </w:t>
      </w:r>
      <w:r w:rsidRPr="00FF0E34">
        <w:rPr>
          <w:rFonts w:ascii="Tahoma" w:hAnsi="Tahoma" w:cs="Tahoma"/>
          <w:color w:val="000000"/>
        </w:rPr>
        <w:tab/>
      </w:r>
      <w:r w:rsidRPr="00FF0E34">
        <w:rPr>
          <w:rFonts w:ascii="Tahoma" w:hAnsi="Tahoma" w:cs="Tahoma"/>
          <w:color w:val="000000"/>
        </w:rPr>
        <w:tab/>
      </w:r>
      <w:r w:rsidRPr="00FF0E34">
        <w:rPr>
          <w:rFonts w:ascii="Tahoma" w:hAnsi="Tahoma" w:cs="Tahoma"/>
          <w:color w:val="000000"/>
        </w:rPr>
        <w:tab/>
      </w:r>
      <w:r w:rsidR="0090643B">
        <w:rPr>
          <w:rFonts w:ascii="Tahoma" w:hAnsi="Tahoma" w:cs="Tahoma"/>
          <w:color w:val="000000"/>
        </w:rPr>
        <w:t>A cura della organizzazione</w:t>
      </w:r>
    </w:p>
    <w:p w:rsidR="00682134" w:rsidRPr="009D7934" w:rsidRDefault="00682134" w:rsidP="00682134">
      <w:pPr>
        <w:numPr>
          <w:ilvl w:val="0"/>
          <w:numId w:val="2"/>
        </w:numPr>
        <w:tabs>
          <w:tab w:val="left" w:pos="720"/>
          <w:tab w:val="left" w:pos="2835"/>
        </w:tabs>
        <w:suppressAutoHyphens/>
        <w:autoSpaceDN w:val="0"/>
        <w:spacing w:line="276" w:lineRule="auto"/>
        <w:ind w:left="426" w:hanging="426"/>
        <w:rPr>
          <w:rFonts w:ascii="Arial" w:hAnsi="Arial" w:cs="Arial"/>
          <w:color w:val="000000"/>
        </w:rPr>
      </w:pPr>
      <w:r w:rsidRPr="001627DC">
        <w:rPr>
          <w:rFonts w:ascii="Tahoma" w:hAnsi="Tahoma" w:cs="Tahoma"/>
          <w:color w:val="000000"/>
        </w:rPr>
        <w:t xml:space="preserve">Segretario: </w:t>
      </w:r>
      <w:r w:rsidRPr="001627DC">
        <w:rPr>
          <w:rFonts w:ascii="Tahoma" w:hAnsi="Tahoma" w:cs="Tahoma"/>
          <w:color w:val="000000"/>
        </w:rPr>
        <w:tab/>
      </w:r>
      <w:r w:rsidRPr="001627DC">
        <w:rPr>
          <w:rFonts w:ascii="Tahoma" w:hAnsi="Tahoma" w:cs="Tahoma"/>
          <w:color w:val="000000"/>
        </w:rPr>
        <w:tab/>
      </w:r>
      <w:r w:rsidRPr="001627DC">
        <w:rPr>
          <w:rFonts w:ascii="Tahoma" w:hAnsi="Tahoma" w:cs="Tahoma"/>
          <w:color w:val="000000"/>
        </w:rPr>
        <w:tab/>
      </w:r>
      <w:r w:rsidR="004A3453">
        <w:rPr>
          <w:rFonts w:ascii="Tahoma" w:hAnsi="Tahoma" w:cs="Tahoma"/>
          <w:color w:val="000000"/>
        </w:rPr>
        <w:t xml:space="preserve">Alessandro Marcabruni </w:t>
      </w:r>
    </w:p>
    <w:p w:rsidR="009D7934" w:rsidRDefault="009D7934" w:rsidP="009D7934">
      <w:pPr>
        <w:tabs>
          <w:tab w:val="left" w:pos="720"/>
          <w:tab w:val="left" w:pos="2835"/>
        </w:tabs>
        <w:suppressAutoHyphens/>
        <w:autoSpaceDN w:val="0"/>
        <w:spacing w:line="276" w:lineRule="auto"/>
        <w:rPr>
          <w:rFonts w:ascii="Tahoma" w:hAnsi="Tahoma" w:cs="Tahoma"/>
          <w:color w:val="000000"/>
        </w:rPr>
      </w:pPr>
    </w:p>
    <w:p w:rsidR="00C415B9" w:rsidRDefault="00C415B9" w:rsidP="009D7934">
      <w:pPr>
        <w:tabs>
          <w:tab w:val="left" w:pos="720"/>
          <w:tab w:val="left" w:pos="2835"/>
        </w:tabs>
        <w:suppressAutoHyphens/>
        <w:autoSpaceDN w:val="0"/>
        <w:spacing w:line="276" w:lineRule="auto"/>
        <w:rPr>
          <w:rFonts w:ascii="Tahoma" w:hAnsi="Tahoma" w:cs="Tahoma"/>
          <w:color w:val="000000"/>
        </w:rPr>
      </w:pPr>
    </w:p>
    <w:p w:rsidR="009D7934" w:rsidRDefault="009D7934" w:rsidP="009D7934">
      <w:pPr>
        <w:tabs>
          <w:tab w:val="left" w:pos="720"/>
          <w:tab w:val="left" w:pos="2835"/>
        </w:tabs>
        <w:suppressAutoHyphens/>
        <w:autoSpaceDN w:val="0"/>
        <w:spacing w:line="276" w:lineRule="auto"/>
        <w:rPr>
          <w:rFonts w:ascii="Tahoma" w:hAnsi="Tahoma" w:cs="Tahoma"/>
          <w:color w:val="000000"/>
        </w:rPr>
      </w:pPr>
    </w:p>
    <w:p w:rsidR="00682134" w:rsidRDefault="00682134" w:rsidP="00682134">
      <w:pPr>
        <w:pStyle w:val="Nessunaspaziatura"/>
        <w:rPr>
          <w:rFonts w:ascii="Tahoma" w:hAnsi="Tahoma" w:cs="Tahoma"/>
          <w:sz w:val="52"/>
          <w:szCs w:val="52"/>
        </w:rPr>
      </w:pPr>
    </w:p>
    <w:p w:rsidR="003150CD" w:rsidRDefault="00EA5F15" w:rsidP="00682134">
      <w:pPr>
        <w:pStyle w:val="Nessunaspaziatura"/>
        <w:rPr>
          <w:rFonts w:ascii="Tahoma" w:hAnsi="Tahoma" w:cs="Tahoma"/>
          <w:sz w:val="52"/>
          <w:szCs w:val="52"/>
        </w:rPr>
      </w:pPr>
      <w:r>
        <w:rPr>
          <w:rFonts w:ascii="Tahoma" w:hAnsi="Tahoma" w:cs="Tahoma"/>
          <w:noProof/>
          <w:sz w:val="52"/>
          <w:szCs w:val="52"/>
        </w:rPr>
        <w:drawing>
          <wp:anchor distT="0" distB="0" distL="114300" distR="114300" simplePos="0" relativeHeight="251661824" behindDoc="1" locked="0" layoutInCell="1" allowOverlap="1">
            <wp:simplePos x="0" y="0"/>
            <wp:positionH relativeFrom="column">
              <wp:posOffset>4482465</wp:posOffset>
            </wp:positionH>
            <wp:positionV relativeFrom="paragraph">
              <wp:posOffset>-267970</wp:posOffset>
            </wp:positionV>
            <wp:extent cx="516255" cy="730250"/>
            <wp:effectExtent l="0" t="0" r="0" b="6350"/>
            <wp:wrapNone/>
            <wp:docPr id="16" name="Immagine 16" descr="Cmas Trasparent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mas Trasparente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16255" cy="730250"/>
                    </a:xfrm>
                    <a:prstGeom prst="rect">
                      <a:avLst/>
                    </a:prstGeom>
                    <a:noFill/>
                  </pic:spPr>
                </pic:pic>
              </a:graphicData>
            </a:graphic>
          </wp:anchor>
        </w:drawing>
      </w:r>
      <w:r>
        <w:rPr>
          <w:rFonts w:ascii="Tahoma" w:hAnsi="Tahoma" w:cs="Tahoma"/>
          <w:noProof/>
          <w:sz w:val="52"/>
          <w:szCs w:val="52"/>
        </w:rPr>
        <w:drawing>
          <wp:anchor distT="0" distB="0" distL="114300" distR="114300" simplePos="0" relativeHeight="251660800" behindDoc="1" locked="0" layoutInCell="1" allowOverlap="1">
            <wp:simplePos x="0" y="0"/>
            <wp:positionH relativeFrom="column">
              <wp:posOffset>2534920</wp:posOffset>
            </wp:positionH>
            <wp:positionV relativeFrom="paragraph">
              <wp:posOffset>-185420</wp:posOffset>
            </wp:positionV>
            <wp:extent cx="1794510" cy="762000"/>
            <wp:effectExtent l="0" t="0" r="8890" b="0"/>
            <wp:wrapNone/>
            <wp:docPr id="15" name="Immagine 15" descr="CONI%20TRASPARENTE%20RIDIMENSIONATO%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ONI%20TRASPARENTE%20RIDIMENSIONATO%20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794510" cy="762000"/>
                    </a:xfrm>
                    <a:prstGeom prst="rect">
                      <a:avLst/>
                    </a:prstGeom>
                    <a:noFill/>
                  </pic:spPr>
                </pic:pic>
              </a:graphicData>
            </a:graphic>
          </wp:anchor>
        </w:drawing>
      </w:r>
      <w:r>
        <w:rPr>
          <w:rFonts w:ascii="Tahoma" w:hAnsi="Tahoma" w:cs="Tahoma"/>
          <w:noProof/>
          <w:sz w:val="52"/>
          <w:szCs w:val="52"/>
        </w:rPr>
        <w:drawing>
          <wp:anchor distT="0" distB="0" distL="114300" distR="114300" simplePos="0" relativeHeight="251662848" behindDoc="1" locked="0" layoutInCell="1" allowOverlap="1">
            <wp:simplePos x="0" y="0"/>
            <wp:positionH relativeFrom="column">
              <wp:posOffset>1472565</wp:posOffset>
            </wp:positionH>
            <wp:positionV relativeFrom="paragraph">
              <wp:posOffset>-215265</wp:posOffset>
            </wp:positionV>
            <wp:extent cx="842010" cy="842010"/>
            <wp:effectExtent l="0" t="0" r="0" b="0"/>
            <wp:wrapNone/>
            <wp:docPr id="17" name="Immagine 17" descr="NUOVO logo FIPSAS trasparente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NUOVO logo FIPSAS trasparente 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842010" cy="842010"/>
                    </a:xfrm>
                    <a:prstGeom prst="rect">
                      <a:avLst/>
                    </a:prstGeom>
                    <a:noFill/>
                  </pic:spPr>
                </pic:pic>
              </a:graphicData>
            </a:graphic>
          </wp:anchor>
        </w:drawing>
      </w:r>
    </w:p>
    <w:p w:rsidR="0010672B" w:rsidRDefault="0010672B" w:rsidP="001B4660">
      <w:pPr>
        <w:pStyle w:val="Nessunaspaziatura"/>
        <w:rPr>
          <w:rFonts w:ascii="Tahoma" w:hAnsi="Tahoma" w:cs="Tahoma"/>
          <w:sz w:val="52"/>
          <w:szCs w:val="52"/>
        </w:rPr>
      </w:pPr>
    </w:p>
    <w:p w:rsidR="001B4660" w:rsidRDefault="001B4660" w:rsidP="001B4660">
      <w:pPr>
        <w:pStyle w:val="Nessunaspaziatura"/>
        <w:rPr>
          <w:rFonts w:ascii="Tahoma" w:hAnsi="Tahoma" w:cs="Tahoma"/>
          <w:sz w:val="52"/>
          <w:szCs w:val="52"/>
        </w:rPr>
      </w:pPr>
    </w:p>
    <w:p w:rsidR="003150CD" w:rsidRDefault="0008125F" w:rsidP="003150CD">
      <w:pPr>
        <w:pStyle w:val="Nessunaspaziatura"/>
        <w:jc w:val="center"/>
        <w:rPr>
          <w:rFonts w:ascii="Tahoma" w:hAnsi="Tahoma" w:cs="Tahoma"/>
          <w:b/>
          <w:sz w:val="52"/>
          <w:szCs w:val="52"/>
        </w:rPr>
      </w:pPr>
      <w:r>
        <w:rPr>
          <w:rFonts w:ascii="Tahoma" w:hAnsi="Tahoma" w:cs="Tahoma"/>
          <w:b/>
          <w:sz w:val="52"/>
          <w:szCs w:val="52"/>
        </w:rPr>
        <w:t>Trofeo</w:t>
      </w:r>
    </w:p>
    <w:p w:rsidR="0008125F" w:rsidRPr="00000BEF" w:rsidRDefault="00036FE5" w:rsidP="003150CD">
      <w:pPr>
        <w:pStyle w:val="Nessunaspaziatura"/>
        <w:jc w:val="center"/>
        <w:rPr>
          <w:rFonts w:ascii="Tahoma" w:hAnsi="Tahoma" w:cs="Tahoma"/>
          <w:b/>
          <w:sz w:val="52"/>
          <w:szCs w:val="52"/>
        </w:rPr>
      </w:pPr>
      <w:r>
        <w:rPr>
          <w:rFonts w:ascii="Tahoma" w:hAnsi="Tahoma" w:cs="Tahoma"/>
          <w:b/>
          <w:sz w:val="52"/>
          <w:szCs w:val="52"/>
        </w:rPr>
        <w:t>2</w:t>
      </w:r>
      <w:r w:rsidR="004357FB">
        <w:rPr>
          <w:rFonts w:ascii="Tahoma" w:hAnsi="Tahoma" w:cs="Tahoma"/>
          <w:b/>
          <w:sz w:val="52"/>
          <w:szCs w:val="52"/>
        </w:rPr>
        <w:t>° Apnea Day Riva del Garda</w:t>
      </w:r>
    </w:p>
    <w:p w:rsidR="00C63148" w:rsidRDefault="003150CD" w:rsidP="003150CD">
      <w:pPr>
        <w:pStyle w:val="Nessunaspaziatura"/>
        <w:jc w:val="center"/>
        <w:rPr>
          <w:rFonts w:ascii="Tahoma" w:hAnsi="Tahoma" w:cs="Tahoma"/>
          <w:b/>
          <w:sz w:val="52"/>
          <w:szCs w:val="52"/>
        </w:rPr>
      </w:pPr>
      <w:r w:rsidRPr="00000BEF">
        <w:rPr>
          <w:rFonts w:ascii="Tahoma" w:hAnsi="Tahoma" w:cs="Tahoma"/>
          <w:b/>
          <w:sz w:val="52"/>
          <w:szCs w:val="52"/>
        </w:rPr>
        <w:t xml:space="preserve"> </w:t>
      </w:r>
      <w:r w:rsidR="00C63148">
        <w:rPr>
          <w:rFonts w:ascii="Tahoma" w:hAnsi="Tahoma" w:cs="Tahoma"/>
          <w:b/>
          <w:sz w:val="52"/>
          <w:szCs w:val="52"/>
        </w:rPr>
        <w:t>d</w:t>
      </w:r>
      <w:r w:rsidR="0008125F">
        <w:rPr>
          <w:rFonts w:ascii="Tahoma" w:hAnsi="Tahoma" w:cs="Tahoma"/>
          <w:b/>
          <w:sz w:val="52"/>
          <w:szCs w:val="52"/>
        </w:rPr>
        <w:t xml:space="preserve">i </w:t>
      </w:r>
    </w:p>
    <w:p w:rsidR="003150CD" w:rsidRPr="00000BEF" w:rsidRDefault="003150CD" w:rsidP="00C63148">
      <w:pPr>
        <w:pStyle w:val="Nessunaspaziatura"/>
        <w:jc w:val="center"/>
        <w:rPr>
          <w:rFonts w:ascii="Tahoma" w:hAnsi="Tahoma" w:cs="Tahoma"/>
          <w:b/>
          <w:sz w:val="52"/>
          <w:szCs w:val="52"/>
        </w:rPr>
      </w:pPr>
      <w:r w:rsidRPr="00000BEF">
        <w:rPr>
          <w:rFonts w:ascii="Tahoma" w:hAnsi="Tahoma" w:cs="Tahoma"/>
          <w:b/>
          <w:sz w:val="52"/>
          <w:szCs w:val="52"/>
        </w:rPr>
        <w:t>Apnea in Assetto Costante</w:t>
      </w:r>
    </w:p>
    <w:p w:rsidR="003150CD" w:rsidRDefault="003150CD" w:rsidP="003150CD">
      <w:pPr>
        <w:pStyle w:val="Nessunaspaziatura"/>
        <w:jc w:val="center"/>
        <w:rPr>
          <w:rFonts w:ascii="Tahoma" w:hAnsi="Tahoma" w:cs="Tahoma"/>
          <w:sz w:val="28"/>
          <w:szCs w:val="28"/>
        </w:rPr>
      </w:pPr>
    </w:p>
    <w:p w:rsidR="00682134" w:rsidRDefault="00682134" w:rsidP="00C63148">
      <w:pPr>
        <w:spacing w:line="276" w:lineRule="auto"/>
        <w:rPr>
          <w:rFonts w:ascii="Arial" w:hAnsi="Arial" w:cs="Arial"/>
          <w:b/>
          <w:color w:val="000000"/>
          <w:sz w:val="40"/>
          <w:szCs w:val="40"/>
        </w:rPr>
      </w:pPr>
    </w:p>
    <w:p w:rsidR="00682134" w:rsidRDefault="00682134" w:rsidP="00C63148">
      <w:pPr>
        <w:spacing w:line="276" w:lineRule="auto"/>
        <w:jc w:val="center"/>
        <w:outlineLvl w:val="0"/>
        <w:rPr>
          <w:rFonts w:ascii="Arial" w:hAnsi="Arial" w:cs="Arial"/>
          <w:b/>
          <w:color w:val="000000"/>
          <w:sz w:val="40"/>
          <w:szCs w:val="40"/>
        </w:rPr>
      </w:pPr>
      <w:r>
        <w:rPr>
          <w:rFonts w:ascii="Arial" w:hAnsi="Arial" w:cs="Arial"/>
          <w:b/>
          <w:color w:val="000000"/>
          <w:sz w:val="40"/>
          <w:szCs w:val="40"/>
        </w:rPr>
        <w:t>PROGRAMMA GARA</w:t>
      </w:r>
    </w:p>
    <w:p w:rsidR="00682134" w:rsidRDefault="00682134" w:rsidP="00682134">
      <w:pPr>
        <w:spacing w:line="276" w:lineRule="auto"/>
        <w:rPr>
          <w:rFonts w:ascii="Arial" w:hAnsi="Arial" w:cs="Arial"/>
          <w:b/>
          <w:color w:val="000000"/>
          <w:szCs w:val="20"/>
        </w:rPr>
      </w:pPr>
    </w:p>
    <w:p w:rsidR="00682134" w:rsidRDefault="00682134" w:rsidP="00682134">
      <w:pPr>
        <w:spacing w:line="276" w:lineRule="auto"/>
        <w:rPr>
          <w:rFonts w:ascii="Arial" w:hAnsi="Arial" w:cs="Arial"/>
          <w:b/>
          <w:color w:val="000000"/>
        </w:rPr>
      </w:pPr>
    </w:p>
    <w:p w:rsidR="0008125F" w:rsidRPr="00C63148" w:rsidRDefault="002B2B02" w:rsidP="00682134">
      <w:pPr>
        <w:spacing w:line="276" w:lineRule="auto"/>
        <w:jc w:val="both"/>
        <w:rPr>
          <w:rFonts w:ascii="Arial" w:hAnsi="Arial" w:cs="Arial"/>
          <w:b/>
          <w:color w:val="000000"/>
          <w:sz w:val="28"/>
          <w:szCs w:val="28"/>
        </w:rPr>
      </w:pPr>
      <w:r>
        <w:rPr>
          <w:rFonts w:ascii="Arial" w:hAnsi="Arial" w:cs="Arial"/>
          <w:b/>
          <w:color w:val="000000"/>
          <w:sz w:val="28"/>
          <w:szCs w:val="28"/>
        </w:rPr>
        <w:t>sabato</w:t>
      </w:r>
      <w:r w:rsidR="00FE08C0" w:rsidRPr="00C63148">
        <w:rPr>
          <w:rFonts w:ascii="Arial" w:hAnsi="Arial" w:cs="Arial"/>
          <w:b/>
          <w:color w:val="000000"/>
          <w:sz w:val="28"/>
          <w:szCs w:val="28"/>
        </w:rPr>
        <w:t xml:space="preserve"> </w:t>
      </w:r>
      <w:r w:rsidR="00160B94">
        <w:rPr>
          <w:rFonts w:ascii="Arial" w:hAnsi="Arial" w:cs="Arial"/>
          <w:b/>
          <w:color w:val="000000"/>
          <w:sz w:val="28"/>
          <w:szCs w:val="28"/>
        </w:rPr>
        <w:t>07</w:t>
      </w:r>
      <w:r w:rsidR="004357FB">
        <w:rPr>
          <w:rFonts w:ascii="Arial" w:hAnsi="Arial" w:cs="Arial"/>
          <w:b/>
          <w:color w:val="000000"/>
          <w:sz w:val="28"/>
          <w:szCs w:val="28"/>
        </w:rPr>
        <w:t xml:space="preserve"> Settembre</w:t>
      </w:r>
      <w:r w:rsidR="00FE08C0" w:rsidRPr="00C63148">
        <w:rPr>
          <w:rFonts w:ascii="Arial" w:hAnsi="Arial" w:cs="Arial"/>
          <w:b/>
          <w:color w:val="000000"/>
          <w:sz w:val="28"/>
          <w:szCs w:val="28"/>
        </w:rPr>
        <w:t xml:space="preserve"> </w:t>
      </w:r>
      <w:r w:rsidR="00682134" w:rsidRPr="00C63148">
        <w:rPr>
          <w:rFonts w:ascii="Arial" w:hAnsi="Arial" w:cs="Arial"/>
          <w:b/>
          <w:color w:val="000000"/>
          <w:sz w:val="28"/>
          <w:szCs w:val="28"/>
        </w:rPr>
        <w:t>201</w:t>
      </w:r>
      <w:r>
        <w:rPr>
          <w:rFonts w:ascii="Arial" w:hAnsi="Arial" w:cs="Arial"/>
          <w:b/>
          <w:color w:val="000000"/>
          <w:sz w:val="28"/>
          <w:szCs w:val="28"/>
        </w:rPr>
        <w:t>9</w:t>
      </w:r>
    </w:p>
    <w:p w:rsidR="00682134" w:rsidRPr="0051598B" w:rsidRDefault="00682134" w:rsidP="00682134">
      <w:pPr>
        <w:rPr>
          <w:rFonts w:ascii="Arial" w:hAnsi="Arial" w:cs="Arial"/>
        </w:rPr>
      </w:pPr>
    </w:p>
    <w:p w:rsidR="00682134" w:rsidRDefault="00301F7C" w:rsidP="00682134">
      <w:pPr>
        <w:numPr>
          <w:ilvl w:val="0"/>
          <w:numId w:val="3"/>
        </w:numPr>
        <w:tabs>
          <w:tab w:val="left" w:pos="-654"/>
          <w:tab w:val="left" w:pos="360"/>
          <w:tab w:val="left" w:pos="1980"/>
        </w:tabs>
        <w:suppressAutoHyphens/>
        <w:autoSpaceDN w:val="0"/>
        <w:spacing w:line="360" w:lineRule="auto"/>
        <w:ind w:hanging="1080"/>
        <w:rPr>
          <w:rFonts w:ascii="Arial" w:hAnsi="Arial" w:cs="Arial"/>
          <w:b/>
          <w:bCs/>
          <w:lang w:eastAsia="en-US"/>
        </w:rPr>
      </w:pPr>
      <w:r>
        <w:rPr>
          <w:rFonts w:ascii="Arial" w:hAnsi="Arial" w:cs="Arial"/>
          <w:b/>
          <w:bCs/>
          <w:lang w:eastAsia="en-US"/>
        </w:rPr>
        <w:t xml:space="preserve">Ore </w:t>
      </w:r>
      <w:r w:rsidR="0008125F">
        <w:rPr>
          <w:rFonts w:ascii="Arial" w:hAnsi="Arial" w:cs="Arial"/>
          <w:b/>
          <w:bCs/>
          <w:lang w:eastAsia="en-US"/>
        </w:rPr>
        <w:t>15:00</w:t>
      </w:r>
      <w:r>
        <w:rPr>
          <w:rFonts w:ascii="Arial" w:hAnsi="Arial" w:cs="Arial"/>
          <w:b/>
          <w:bCs/>
          <w:lang w:eastAsia="en-US"/>
        </w:rPr>
        <w:t xml:space="preserve"> </w:t>
      </w:r>
      <w:r>
        <w:rPr>
          <w:rFonts w:ascii="Arial" w:hAnsi="Arial" w:cs="Arial"/>
          <w:b/>
          <w:bCs/>
          <w:lang w:eastAsia="en-US"/>
        </w:rPr>
        <w:tab/>
      </w:r>
      <w:r w:rsidR="0008125F">
        <w:rPr>
          <w:rFonts w:ascii="Arial" w:hAnsi="Arial" w:cs="Arial"/>
          <w:b/>
          <w:bCs/>
          <w:lang w:eastAsia="en-US"/>
        </w:rPr>
        <w:t>Controllo documenti</w:t>
      </w:r>
    </w:p>
    <w:p w:rsidR="0008125F" w:rsidRPr="0008125F" w:rsidRDefault="0008125F" w:rsidP="0008125F">
      <w:pPr>
        <w:numPr>
          <w:ilvl w:val="0"/>
          <w:numId w:val="3"/>
        </w:numPr>
        <w:tabs>
          <w:tab w:val="left" w:pos="-654"/>
          <w:tab w:val="left" w:pos="360"/>
          <w:tab w:val="left" w:pos="1980"/>
        </w:tabs>
        <w:suppressAutoHyphens/>
        <w:autoSpaceDN w:val="0"/>
        <w:spacing w:line="360" w:lineRule="auto"/>
        <w:ind w:hanging="1080"/>
        <w:rPr>
          <w:rFonts w:ascii="Arial" w:hAnsi="Arial" w:cs="Arial"/>
          <w:b/>
          <w:bCs/>
          <w:lang w:eastAsia="en-US"/>
        </w:rPr>
      </w:pPr>
      <w:r>
        <w:rPr>
          <w:rFonts w:ascii="Arial" w:hAnsi="Arial" w:cs="Arial"/>
          <w:b/>
          <w:bCs/>
          <w:lang w:eastAsia="en-US"/>
        </w:rPr>
        <w:t xml:space="preserve">Ore 16:00 </w:t>
      </w:r>
      <w:r>
        <w:rPr>
          <w:rFonts w:ascii="Arial" w:hAnsi="Arial" w:cs="Arial"/>
          <w:b/>
          <w:bCs/>
          <w:lang w:eastAsia="en-US"/>
        </w:rPr>
        <w:tab/>
        <w:t>Dichiarazione definitiva profondità/tempi</w:t>
      </w:r>
    </w:p>
    <w:p w:rsidR="0008125F" w:rsidRDefault="0008125F" w:rsidP="00682134">
      <w:pPr>
        <w:numPr>
          <w:ilvl w:val="0"/>
          <w:numId w:val="3"/>
        </w:numPr>
        <w:tabs>
          <w:tab w:val="left" w:pos="-654"/>
          <w:tab w:val="left" w:pos="360"/>
          <w:tab w:val="left" w:pos="1980"/>
        </w:tabs>
        <w:suppressAutoHyphens/>
        <w:autoSpaceDN w:val="0"/>
        <w:spacing w:line="360" w:lineRule="auto"/>
        <w:ind w:hanging="1080"/>
        <w:rPr>
          <w:rFonts w:ascii="Arial" w:hAnsi="Arial" w:cs="Arial"/>
          <w:b/>
          <w:bCs/>
          <w:lang w:eastAsia="en-US"/>
        </w:rPr>
      </w:pPr>
      <w:r>
        <w:rPr>
          <w:rFonts w:ascii="Arial" w:hAnsi="Arial" w:cs="Arial"/>
          <w:b/>
          <w:bCs/>
          <w:lang w:eastAsia="en-US"/>
        </w:rPr>
        <w:t>Ore 18:00</w:t>
      </w:r>
      <w:r>
        <w:rPr>
          <w:rFonts w:ascii="Arial" w:hAnsi="Arial" w:cs="Arial"/>
          <w:b/>
          <w:bCs/>
          <w:lang w:eastAsia="en-US"/>
        </w:rPr>
        <w:tab/>
        <w:t>Esposizione Starting List</w:t>
      </w:r>
    </w:p>
    <w:p w:rsidR="00682134" w:rsidRPr="00C63148" w:rsidRDefault="0008125F" w:rsidP="00682134">
      <w:pPr>
        <w:numPr>
          <w:ilvl w:val="0"/>
          <w:numId w:val="3"/>
        </w:numPr>
        <w:tabs>
          <w:tab w:val="left" w:pos="-654"/>
          <w:tab w:val="left" w:pos="360"/>
          <w:tab w:val="left" w:pos="1980"/>
        </w:tabs>
        <w:suppressAutoHyphens/>
        <w:autoSpaceDN w:val="0"/>
        <w:spacing w:line="360" w:lineRule="auto"/>
        <w:ind w:hanging="1080"/>
        <w:rPr>
          <w:rFonts w:ascii="Arial" w:hAnsi="Arial" w:cs="Arial"/>
          <w:b/>
          <w:bCs/>
          <w:lang w:eastAsia="en-US"/>
        </w:rPr>
      </w:pPr>
      <w:r>
        <w:rPr>
          <w:rFonts w:ascii="Arial" w:hAnsi="Arial" w:cs="Arial"/>
          <w:b/>
          <w:bCs/>
          <w:lang w:eastAsia="en-US"/>
        </w:rPr>
        <w:t xml:space="preserve">Ore 18:00 </w:t>
      </w:r>
      <w:r>
        <w:rPr>
          <w:rFonts w:ascii="Arial" w:hAnsi="Arial" w:cs="Arial"/>
          <w:b/>
          <w:bCs/>
          <w:lang w:eastAsia="en-US"/>
        </w:rPr>
        <w:tab/>
        <w:t>Riunione con G</w:t>
      </w:r>
      <w:r w:rsidR="00B27B57">
        <w:rPr>
          <w:rFonts w:ascii="Arial" w:hAnsi="Arial" w:cs="Arial"/>
          <w:b/>
          <w:bCs/>
          <w:lang w:eastAsia="en-US"/>
        </w:rPr>
        <w:t>iudice Capo e Direttore G</w:t>
      </w:r>
      <w:r>
        <w:rPr>
          <w:rFonts w:ascii="Arial" w:hAnsi="Arial" w:cs="Arial"/>
          <w:b/>
          <w:bCs/>
          <w:lang w:eastAsia="en-US"/>
        </w:rPr>
        <w:t>ara</w:t>
      </w:r>
    </w:p>
    <w:p w:rsidR="00B860D5" w:rsidRDefault="00B860D5" w:rsidP="00682134">
      <w:pPr>
        <w:tabs>
          <w:tab w:val="left" w:pos="-654"/>
          <w:tab w:val="left" w:pos="360"/>
          <w:tab w:val="left" w:pos="1980"/>
        </w:tabs>
        <w:spacing w:line="360" w:lineRule="auto"/>
        <w:rPr>
          <w:rFonts w:ascii="Arial" w:hAnsi="Arial" w:cs="Arial"/>
          <w:b/>
          <w:bCs/>
          <w:lang w:eastAsia="en-US"/>
        </w:rPr>
      </w:pPr>
    </w:p>
    <w:p w:rsidR="004357FB" w:rsidRDefault="004357FB" w:rsidP="00682134">
      <w:pPr>
        <w:tabs>
          <w:tab w:val="left" w:pos="-654"/>
          <w:tab w:val="left" w:pos="360"/>
          <w:tab w:val="left" w:pos="1980"/>
        </w:tabs>
        <w:spacing w:line="360" w:lineRule="auto"/>
        <w:rPr>
          <w:rFonts w:ascii="Arial" w:hAnsi="Arial" w:cs="Arial"/>
          <w:b/>
          <w:bCs/>
          <w:lang w:eastAsia="en-US"/>
        </w:rPr>
      </w:pPr>
    </w:p>
    <w:p w:rsidR="00B860D5" w:rsidRPr="00C63148" w:rsidRDefault="00160B94" w:rsidP="00B860D5">
      <w:pPr>
        <w:spacing w:line="276" w:lineRule="auto"/>
        <w:jc w:val="both"/>
        <w:rPr>
          <w:rFonts w:ascii="Arial" w:hAnsi="Arial" w:cs="Arial"/>
          <w:b/>
          <w:color w:val="000000"/>
          <w:sz w:val="28"/>
          <w:szCs w:val="28"/>
        </w:rPr>
      </w:pPr>
      <w:r>
        <w:rPr>
          <w:rFonts w:ascii="Arial" w:hAnsi="Arial" w:cs="Arial"/>
          <w:b/>
          <w:color w:val="000000"/>
          <w:sz w:val="28"/>
          <w:szCs w:val="28"/>
        </w:rPr>
        <w:t>domenica 08</w:t>
      </w:r>
      <w:r w:rsidR="004357FB">
        <w:rPr>
          <w:rFonts w:ascii="Arial" w:hAnsi="Arial" w:cs="Arial"/>
          <w:b/>
          <w:color w:val="000000"/>
          <w:sz w:val="28"/>
          <w:szCs w:val="28"/>
        </w:rPr>
        <w:t xml:space="preserve"> Settembre</w:t>
      </w:r>
      <w:r w:rsidR="002B2B02">
        <w:rPr>
          <w:rFonts w:ascii="Arial" w:hAnsi="Arial" w:cs="Arial"/>
          <w:b/>
          <w:color w:val="000000"/>
          <w:sz w:val="28"/>
          <w:szCs w:val="28"/>
        </w:rPr>
        <w:t xml:space="preserve"> 2019</w:t>
      </w:r>
    </w:p>
    <w:p w:rsidR="00B860D5" w:rsidRPr="0051598B" w:rsidRDefault="00B860D5" w:rsidP="00B860D5">
      <w:pPr>
        <w:rPr>
          <w:rFonts w:ascii="Arial" w:hAnsi="Arial" w:cs="Arial"/>
        </w:rPr>
      </w:pPr>
    </w:p>
    <w:p w:rsidR="00301F7C" w:rsidRDefault="00B860D5" w:rsidP="00B860D5">
      <w:pPr>
        <w:numPr>
          <w:ilvl w:val="0"/>
          <w:numId w:val="3"/>
        </w:numPr>
        <w:tabs>
          <w:tab w:val="left" w:pos="-654"/>
          <w:tab w:val="left" w:pos="360"/>
          <w:tab w:val="left" w:pos="1980"/>
        </w:tabs>
        <w:suppressAutoHyphens/>
        <w:autoSpaceDN w:val="0"/>
        <w:spacing w:line="360" w:lineRule="auto"/>
        <w:ind w:hanging="1080"/>
        <w:rPr>
          <w:rFonts w:ascii="Arial" w:hAnsi="Arial" w:cs="Arial"/>
          <w:b/>
          <w:bCs/>
          <w:lang w:eastAsia="en-US"/>
        </w:rPr>
      </w:pPr>
      <w:r w:rsidRPr="00450A73">
        <w:rPr>
          <w:rFonts w:ascii="Arial" w:hAnsi="Arial" w:cs="Arial"/>
          <w:b/>
          <w:bCs/>
          <w:lang w:eastAsia="en-US"/>
        </w:rPr>
        <w:t xml:space="preserve">Ore </w:t>
      </w:r>
      <w:r w:rsidR="004357FB">
        <w:rPr>
          <w:rFonts w:ascii="Arial" w:hAnsi="Arial" w:cs="Arial"/>
          <w:b/>
          <w:bCs/>
          <w:lang w:eastAsia="en-US"/>
        </w:rPr>
        <w:t>07:00</w:t>
      </w:r>
      <w:r w:rsidRPr="00450A73">
        <w:rPr>
          <w:rFonts w:ascii="Arial" w:hAnsi="Arial" w:cs="Arial"/>
          <w:b/>
          <w:bCs/>
          <w:lang w:eastAsia="en-US"/>
        </w:rPr>
        <w:t>  </w:t>
      </w:r>
      <w:r w:rsidRPr="00450A73">
        <w:rPr>
          <w:rFonts w:ascii="Arial" w:hAnsi="Arial" w:cs="Arial"/>
          <w:b/>
          <w:bCs/>
          <w:lang w:eastAsia="en-US"/>
        </w:rPr>
        <w:tab/>
      </w:r>
      <w:r w:rsidR="00B27B57">
        <w:rPr>
          <w:rFonts w:ascii="Arial" w:hAnsi="Arial" w:cs="Arial"/>
          <w:b/>
          <w:bCs/>
          <w:lang w:eastAsia="en-US"/>
        </w:rPr>
        <w:t>inizio r</w:t>
      </w:r>
      <w:r w:rsidRPr="00450A73">
        <w:rPr>
          <w:rFonts w:ascii="Arial" w:hAnsi="Arial" w:cs="Arial"/>
          <w:b/>
          <w:bCs/>
          <w:lang w:eastAsia="en-US"/>
        </w:rPr>
        <w:t>aduno concorrenti</w:t>
      </w:r>
      <w:r w:rsidR="0008125F">
        <w:rPr>
          <w:rFonts w:ascii="Arial" w:hAnsi="Arial" w:cs="Arial"/>
          <w:b/>
          <w:bCs/>
          <w:lang w:eastAsia="en-US"/>
        </w:rPr>
        <w:t xml:space="preserve"> </w:t>
      </w:r>
      <w:r w:rsidR="00B27B57">
        <w:rPr>
          <w:rFonts w:ascii="Arial" w:hAnsi="Arial" w:cs="Arial"/>
          <w:b/>
          <w:bCs/>
          <w:lang w:eastAsia="en-US"/>
        </w:rPr>
        <w:t xml:space="preserve">come da sequenza illustrata nel breafing </w:t>
      </w:r>
    </w:p>
    <w:p w:rsidR="00B860D5" w:rsidRPr="0008125F" w:rsidRDefault="004357FB" w:rsidP="0008125F">
      <w:pPr>
        <w:numPr>
          <w:ilvl w:val="0"/>
          <w:numId w:val="4"/>
        </w:numPr>
        <w:tabs>
          <w:tab w:val="left" w:pos="-654"/>
          <w:tab w:val="left" w:pos="360"/>
          <w:tab w:val="left" w:pos="1980"/>
        </w:tabs>
        <w:suppressAutoHyphens/>
        <w:autoSpaceDN w:val="0"/>
        <w:spacing w:line="360" w:lineRule="auto"/>
        <w:ind w:hanging="1440"/>
        <w:rPr>
          <w:rFonts w:ascii="Arial" w:hAnsi="Arial" w:cs="Arial"/>
          <w:b/>
          <w:bCs/>
          <w:lang w:eastAsia="en-US"/>
        </w:rPr>
      </w:pPr>
      <w:r>
        <w:rPr>
          <w:rFonts w:ascii="Arial" w:hAnsi="Arial" w:cs="Arial"/>
          <w:b/>
          <w:bCs/>
          <w:lang w:eastAsia="en-US"/>
        </w:rPr>
        <w:t>Ore 08:00</w:t>
      </w:r>
      <w:r w:rsidR="00B860D5" w:rsidRPr="0008125F">
        <w:rPr>
          <w:rFonts w:ascii="Arial" w:hAnsi="Arial" w:cs="Arial"/>
          <w:b/>
          <w:bCs/>
          <w:lang w:eastAsia="en-US"/>
        </w:rPr>
        <w:t>   </w:t>
      </w:r>
      <w:r w:rsidR="00B860D5" w:rsidRPr="0008125F">
        <w:rPr>
          <w:rFonts w:ascii="Arial" w:hAnsi="Arial" w:cs="Arial"/>
          <w:b/>
          <w:bCs/>
          <w:lang w:eastAsia="en-US"/>
        </w:rPr>
        <w:tab/>
        <w:t xml:space="preserve">Inizio riscaldamento </w:t>
      </w:r>
    </w:p>
    <w:p w:rsidR="00B860D5" w:rsidRPr="00450A73" w:rsidRDefault="00B860D5" w:rsidP="00B860D5">
      <w:pPr>
        <w:numPr>
          <w:ilvl w:val="0"/>
          <w:numId w:val="4"/>
        </w:numPr>
        <w:tabs>
          <w:tab w:val="left" w:pos="-654"/>
          <w:tab w:val="left" w:pos="360"/>
          <w:tab w:val="left" w:pos="1980"/>
        </w:tabs>
        <w:suppressAutoHyphens/>
        <w:autoSpaceDN w:val="0"/>
        <w:spacing w:line="360" w:lineRule="auto"/>
        <w:ind w:hanging="1440"/>
        <w:rPr>
          <w:rFonts w:ascii="Arial" w:hAnsi="Arial" w:cs="Arial"/>
          <w:b/>
          <w:bCs/>
          <w:lang w:eastAsia="en-US"/>
        </w:rPr>
      </w:pPr>
      <w:r w:rsidRPr="00450A73">
        <w:rPr>
          <w:rFonts w:ascii="Arial" w:hAnsi="Arial" w:cs="Arial"/>
          <w:b/>
          <w:bCs/>
          <w:lang w:eastAsia="en-US"/>
        </w:rPr>
        <w:t xml:space="preserve">Ore </w:t>
      </w:r>
      <w:r w:rsidR="004357FB">
        <w:rPr>
          <w:rFonts w:ascii="Arial" w:hAnsi="Arial" w:cs="Arial"/>
          <w:b/>
          <w:bCs/>
          <w:lang w:eastAsia="en-US"/>
        </w:rPr>
        <w:t>08</w:t>
      </w:r>
      <w:r w:rsidRPr="00450A73">
        <w:rPr>
          <w:rFonts w:ascii="Arial" w:hAnsi="Arial" w:cs="Arial"/>
          <w:b/>
          <w:bCs/>
          <w:lang w:eastAsia="en-US"/>
        </w:rPr>
        <w:t>:</w:t>
      </w:r>
      <w:r w:rsidR="004357FB">
        <w:rPr>
          <w:rFonts w:ascii="Arial" w:hAnsi="Arial" w:cs="Arial"/>
          <w:b/>
          <w:bCs/>
          <w:lang w:eastAsia="en-US"/>
        </w:rPr>
        <w:t>30</w:t>
      </w:r>
      <w:r w:rsidRPr="00450A73">
        <w:rPr>
          <w:rFonts w:ascii="Arial" w:hAnsi="Arial" w:cs="Arial"/>
          <w:b/>
          <w:bCs/>
          <w:lang w:eastAsia="en-US"/>
        </w:rPr>
        <w:t xml:space="preserve">    </w:t>
      </w:r>
      <w:r w:rsidRPr="00450A73">
        <w:rPr>
          <w:rFonts w:ascii="Arial" w:hAnsi="Arial" w:cs="Arial"/>
          <w:b/>
          <w:bCs/>
          <w:lang w:eastAsia="en-US"/>
        </w:rPr>
        <w:tab/>
        <w:t>Inizio gara</w:t>
      </w:r>
    </w:p>
    <w:p w:rsidR="00FE08C0" w:rsidRDefault="00B860D5" w:rsidP="00FE08C0">
      <w:pPr>
        <w:numPr>
          <w:ilvl w:val="0"/>
          <w:numId w:val="4"/>
        </w:numPr>
        <w:tabs>
          <w:tab w:val="left" w:pos="-654"/>
          <w:tab w:val="left" w:pos="360"/>
          <w:tab w:val="left" w:pos="1980"/>
        </w:tabs>
        <w:suppressAutoHyphens/>
        <w:autoSpaceDN w:val="0"/>
        <w:spacing w:line="360" w:lineRule="auto"/>
        <w:ind w:hanging="1440"/>
        <w:rPr>
          <w:rFonts w:ascii="Arial" w:hAnsi="Arial" w:cs="Arial"/>
          <w:b/>
          <w:bCs/>
          <w:lang w:eastAsia="en-US"/>
        </w:rPr>
      </w:pPr>
      <w:r w:rsidRPr="00160B94">
        <w:rPr>
          <w:rFonts w:ascii="Arial" w:hAnsi="Arial" w:cs="Arial"/>
          <w:b/>
          <w:bCs/>
          <w:lang w:eastAsia="en-US"/>
        </w:rPr>
        <w:t xml:space="preserve">Ore </w:t>
      </w:r>
      <w:r w:rsidR="00B27B57" w:rsidRPr="00160B94">
        <w:rPr>
          <w:rFonts w:ascii="Arial" w:hAnsi="Arial" w:cs="Arial"/>
          <w:b/>
          <w:bCs/>
          <w:lang w:eastAsia="en-US"/>
        </w:rPr>
        <w:t>1</w:t>
      </w:r>
      <w:r w:rsidR="002B2B02" w:rsidRPr="00160B94">
        <w:rPr>
          <w:rFonts w:ascii="Arial" w:hAnsi="Arial" w:cs="Arial"/>
          <w:b/>
          <w:bCs/>
          <w:lang w:eastAsia="en-US"/>
        </w:rPr>
        <w:t>4</w:t>
      </w:r>
      <w:r w:rsidR="004357FB" w:rsidRPr="00160B94">
        <w:rPr>
          <w:rFonts w:ascii="Arial" w:hAnsi="Arial" w:cs="Arial"/>
          <w:b/>
          <w:bCs/>
          <w:lang w:eastAsia="en-US"/>
        </w:rPr>
        <w:t>:3</w:t>
      </w:r>
      <w:r w:rsidRPr="00160B94">
        <w:rPr>
          <w:rFonts w:ascii="Arial" w:hAnsi="Arial" w:cs="Arial"/>
          <w:b/>
          <w:bCs/>
          <w:lang w:eastAsia="en-US"/>
        </w:rPr>
        <w:t>0</w:t>
      </w:r>
      <w:r w:rsidRPr="00450A73">
        <w:rPr>
          <w:rFonts w:ascii="Arial" w:hAnsi="Arial" w:cs="Arial"/>
          <w:b/>
          <w:bCs/>
          <w:lang w:eastAsia="en-US"/>
        </w:rPr>
        <w:t xml:space="preserve">    </w:t>
      </w:r>
      <w:r w:rsidRPr="00450A73">
        <w:rPr>
          <w:rFonts w:ascii="Arial" w:hAnsi="Arial" w:cs="Arial"/>
          <w:b/>
          <w:bCs/>
          <w:lang w:eastAsia="en-US"/>
        </w:rPr>
        <w:tab/>
        <w:t xml:space="preserve">Termine gara </w:t>
      </w:r>
    </w:p>
    <w:p w:rsidR="00C63148" w:rsidRDefault="00C63148" w:rsidP="00C63148">
      <w:pPr>
        <w:jc w:val="both"/>
        <w:rPr>
          <w:rFonts w:ascii="Arial" w:eastAsia="Calibri" w:hAnsi="Arial"/>
          <w:b/>
          <w:snapToGrid w:val="0"/>
          <w:color w:val="000000"/>
          <w:sz w:val="22"/>
          <w:szCs w:val="22"/>
        </w:rPr>
      </w:pPr>
      <w:bookmarkStart w:id="0" w:name="_GoBack"/>
      <w:bookmarkEnd w:id="0"/>
    </w:p>
    <w:p w:rsidR="004765FE" w:rsidRPr="00C63148" w:rsidRDefault="004765FE" w:rsidP="00C63148">
      <w:pPr>
        <w:jc w:val="both"/>
        <w:rPr>
          <w:rFonts w:ascii="Arial" w:eastAsia="Calibri" w:hAnsi="Arial"/>
          <w:b/>
          <w:snapToGrid w:val="0"/>
          <w:color w:val="000000"/>
          <w:sz w:val="28"/>
          <w:szCs w:val="28"/>
        </w:rPr>
      </w:pPr>
      <w:r w:rsidRPr="00C63148">
        <w:rPr>
          <w:rFonts w:ascii="Arial" w:eastAsia="Calibri" w:hAnsi="Arial"/>
          <w:b/>
          <w:snapToGrid w:val="0"/>
          <w:color w:val="000000"/>
          <w:sz w:val="28"/>
          <w:szCs w:val="28"/>
        </w:rPr>
        <w:t>NB: Gli orari indicati potrebbero subire delle variazioni in relazione ad esigenze tecnico organizzative. In ogni caso, qualora ciò dovesse avvenire, tali variazioni sarebbero tempestivamente indicate nelle forme opportune.</w:t>
      </w:r>
    </w:p>
    <w:p w:rsidR="001B4660" w:rsidRDefault="001B4660" w:rsidP="00682134">
      <w:pPr>
        <w:tabs>
          <w:tab w:val="left" w:pos="-654"/>
          <w:tab w:val="left" w:pos="360"/>
          <w:tab w:val="left" w:pos="1980"/>
        </w:tabs>
        <w:spacing w:line="360" w:lineRule="auto"/>
        <w:rPr>
          <w:rFonts w:ascii="Arial" w:hAnsi="Arial" w:cs="Arial"/>
          <w:b/>
          <w:bCs/>
          <w:lang w:eastAsia="en-US"/>
        </w:rPr>
      </w:pPr>
    </w:p>
    <w:p w:rsidR="00B27B57" w:rsidRDefault="00B27B57" w:rsidP="00682134">
      <w:pPr>
        <w:tabs>
          <w:tab w:val="left" w:pos="-654"/>
          <w:tab w:val="left" w:pos="360"/>
          <w:tab w:val="left" w:pos="1980"/>
        </w:tabs>
        <w:spacing w:line="360" w:lineRule="auto"/>
        <w:rPr>
          <w:rFonts w:ascii="Arial" w:hAnsi="Arial" w:cs="Arial"/>
          <w:b/>
          <w:bCs/>
          <w:lang w:eastAsia="en-US"/>
        </w:rPr>
      </w:pPr>
    </w:p>
    <w:p w:rsidR="00B27B57" w:rsidRDefault="00B27B57" w:rsidP="00682134">
      <w:pPr>
        <w:tabs>
          <w:tab w:val="left" w:pos="-654"/>
          <w:tab w:val="left" w:pos="360"/>
          <w:tab w:val="left" w:pos="1980"/>
        </w:tabs>
        <w:spacing w:line="360" w:lineRule="auto"/>
        <w:rPr>
          <w:rFonts w:ascii="Arial" w:hAnsi="Arial" w:cs="Arial"/>
          <w:b/>
          <w:bCs/>
          <w:lang w:eastAsia="en-US"/>
        </w:rPr>
      </w:pPr>
    </w:p>
    <w:p w:rsidR="00B27B57" w:rsidRDefault="00B27B57" w:rsidP="00682134">
      <w:pPr>
        <w:tabs>
          <w:tab w:val="left" w:pos="-654"/>
          <w:tab w:val="left" w:pos="360"/>
          <w:tab w:val="left" w:pos="1980"/>
        </w:tabs>
        <w:spacing w:line="360" w:lineRule="auto"/>
        <w:rPr>
          <w:rFonts w:ascii="Arial" w:hAnsi="Arial" w:cs="Arial"/>
          <w:b/>
          <w:bCs/>
          <w:lang w:eastAsia="en-US"/>
        </w:rPr>
      </w:pPr>
    </w:p>
    <w:p w:rsidR="00B27B57" w:rsidRDefault="00B27B57" w:rsidP="00682134">
      <w:pPr>
        <w:tabs>
          <w:tab w:val="left" w:pos="-654"/>
          <w:tab w:val="left" w:pos="360"/>
          <w:tab w:val="left" w:pos="1980"/>
        </w:tabs>
        <w:spacing w:line="360" w:lineRule="auto"/>
        <w:rPr>
          <w:rFonts w:ascii="Arial" w:hAnsi="Arial" w:cs="Arial"/>
          <w:b/>
          <w:bCs/>
          <w:lang w:eastAsia="en-US"/>
        </w:rPr>
      </w:pPr>
    </w:p>
    <w:p w:rsidR="00B27B57" w:rsidRDefault="00B27B57" w:rsidP="00682134">
      <w:pPr>
        <w:tabs>
          <w:tab w:val="left" w:pos="-654"/>
          <w:tab w:val="left" w:pos="360"/>
          <w:tab w:val="left" w:pos="1980"/>
        </w:tabs>
        <w:spacing w:line="360" w:lineRule="auto"/>
        <w:rPr>
          <w:rFonts w:ascii="Arial" w:hAnsi="Arial" w:cs="Arial"/>
          <w:b/>
          <w:bCs/>
          <w:lang w:eastAsia="en-US"/>
        </w:rPr>
      </w:pPr>
    </w:p>
    <w:p w:rsidR="00B27B57" w:rsidRDefault="00B27B57" w:rsidP="00682134">
      <w:pPr>
        <w:tabs>
          <w:tab w:val="left" w:pos="-654"/>
          <w:tab w:val="left" w:pos="360"/>
          <w:tab w:val="left" w:pos="1980"/>
        </w:tabs>
        <w:spacing w:line="360" w:lineRule="auto"/>
        <w:rPr>
          <w:rFonts w:ascii="Arial" w:hAnsi="Arial" w:cs="Arial"/>
          <w:b/>
          <w:bCs/>
          <w:lang w:eastAsia="en-US"/>
        </w:rPr>
      </w:pPr>
    </w:p>
    <w:p w:rsidR="00B27B57" w:rsidRDefault="00B27B57" w:rsidP="00682134">
      <w:pPr>
        <w:tabs>
          <w:tab w:val="left" w:pos="-654"/>
          <w:tab w:val="left" w:pos="360"/>
          <w:tab w:val="left" w:pos="1980"/>
        </w:tabs>
        <w:spacing w:line="360" w:lineRule="auto"/>
        <w:rPr>
          <w:rFonts w:ascii="Arial" w:hAnsi="Arial" w:cs="Arial"/>
          <w:b/>
          <w:bCs/>
          <w:lang w:eastAsia="en-US"/>
        </w:rPr>
      </w:pPr>
    </w:p>
    <w:p w:rsidR="00B27B57" w:rsidRDefault="00B27B57" w:rsidP="00682134">
      <w:pPr>
        <w:tabs>
          <w:tab w:val="left" w:pos="-654"/>
          <w:tab w:val="left" w:pos="360"/>
          <w:tab w:val="left" w:pos="1980"/>
        </w:tabs>
        <w:spacing w:line="360" w:lineRule="auto"/>
        <w:rPr>
          <w:rFonts w:ascii="Arial" w:hAnsi="Arial" w:cs="Arial"/>
          <w:b/>
          <w:bCs/>
          <w:lang w:eastAsia="en-US"/>
        </w:rPr>
      </w:pPr>
    </w:p>
    <w:p w:rsidR="00B27B57" w:rsidRDefault="00B27B57" w:rsidP="00682134">
      <w:pPr>
        <w:tabs>
          <w:tab w:val="left" w:pos="-654"/>
          <w:tab w:val="left" w:pos="360"/>
          <w:tab w:val="left" w:pos="1980"/>
        </w:tabs>
        <w:spacing w:line="360" w:lineRule="auto"/>
        <w:rPr>
          <w:rFonts w:ascii="Arial" w:hAnsi="Arial" w:cs="Arial"/>
          <w:b/>
          <w:bCs/>
          <w:lang w:eastAsia="en-US"/>
        </w:rPr>
      </w:pPr>
    </w:p>
    <w:p w:rsidR="00B27B57" w:rsidRDefault="00B27B57" w:rsidP="00682134">
      <w:pPr>
        <w:tabs>
          <w:tab w:val="left" w:pos="-654"/>
          <w:tab w:val="left" w:pos="360"/>
          <w:tab w:val="left" w:pos="1980"/>
        </w:tabs>
        <w:spacing w:line="360" w:lineRule="auto"/>
        <w:rPr>
          <w:rFonts w:ascii="Arial" w:hAnsi="Arial" w:cs="Arial"/>
          <w:b/>
          <w:bCs/>
          <w:lang w:eastAsia="en-US"/>
        </w:rPr>
      </w:pPr>
    </w:p>
    <w:p w:rsidR="00B27B57" w:rsidRDefault="00B27B57" w:rsidP="00682134">
      <w:pPr>
        <w:tabs>
          <w:tab w:val="left" w:pos="-654"/>
          <w:tab w:val="left" w:pos="360"/>
          <w:tab w:val="left" w:pos="1980"/>
        </w:tabs>
        <w:spacing w:line="360" w:lineRule="auto"/>
        <w:rPr>
          <w:rFonts w:ascii="Arial" w:hAnsi="Arial" w:cs="Arial"/>
          <w:b/>
          <w:bCs/>
          <w:lang w:eastAsia="en-US"/>
        </w:rPr>
      </w:pPr>
    </w:p>
    <w:p w:rsidR="00B27B57" w:rsidRDefault="00B27B57" w:rsidP="00682134">
      <w:pPr>
        <w:tabs>
          <w:tab w:val="left" w:pos="-654"/>
          <w:tab w:val="left" w:pos="360"/>
          <w:tab w:val="left" w:pos="1980"/>
        </w:tabs>
        <w:spacing w:line="360" w:lineRule="auto"/>
        <w:rPr>
          <w:rFonts w:ascii="Arial" w:hAnsi="Arial" w:cs="Arial"/>
          <w:b/>
          <w:bCs/>
          <w:lang w:eastAsia="en-US"/>
        </w:rPr>
      </w:pPr>
    </w:p>
    <w:p w:rsidR="00B27B57" w:rsidRDefault="00B27B57" w:rsidP="00682134">
      <w:pPr>
        <w:tabs>
          <w:tab w:val="left" w:pos="-654"/>
          <w:tab w:val="left" w:pos="360"/>
          <w:tab w:val="left" w:pos="1980"/>
        </w:tabs>
        <w:spacing w:line="360" w:lineRule="auto"/>
        <w:rPr>
          <w:rFonts w:ascii="Arial" w:hAnsi="Arial" w:cs="Arial"/>
          <w:b/>
          <w:bCs/>
          <w:lang w:eastAsia="en-US"/>
        </w:rPr>
      </w:pPr>
    </w:p>
    <w:p w:rsidR="00B27B57" w:rsidRDefault="00B27B57" w:rsidP="00682134">
      <w:pPr>
        <w:tabs>
          <w:tab w:val="left" w:pos="-654"/>
          <w:tab w:val="left" w:pos="360"/>
          <w:tab w:val="left" w:pos="1980"/>
        </w:tabs>
        <w:spacing w:line="360" w:lineRule="auto"/>
        <w:rPr>
          <w:rFonts w:ascii="Arial" w:hAnsi="Arial" w:cs="Arial"/>
          <w:b/>
          <w:bCs/>
          <w:lang w:eastAsia="en-US"/>
        </w:rPr>
      </w:pPr>
    </w:p>
    <w:p w:rsidR="00B27B57" w:rsidRDefault="00B27B57" w:rsidP="00682134">
      <w:pPr>
        <w:tabs>
          <w:tab w:val="left" w:pos="-654"/>
          <w:tab w:val="left" w:pos="360"/>
          <w:tab w:val="left" w:pos="1980"/>
        </w:tabs>
        <w:spacing w:line="360" w:lineRule="auto"/>
        <w:rPr>
          <w:rFonts w:ascii="Arial" w:hAnsi="Arial" w:cs="Arial"/>
          <w:b/>
          <w:bCs/>
          <w:lang w:eastAsia="en-US"/>
        </w:rPr>
      </w:pPr>
    </w:p>
    <w:p w:rsidR="00201D49" w:rsidRDefault="00201D49" w:rsidP="00201D49">
      <w:pPr>
        <w:spacing w:line="276" w:lineRule="auto"/>
        <w:outlineLvl w:val="0"/>
        <w:rPr>
          <w:rFonts w:ascii="Arial" w:hAnsi="Arial" w:cs="Arial"/>
          <w:b/>
          <w:color w:val="000000"/>
        </w:rPr>
      </w:pPr>
    </w:p>
    <w:p w:rsidR="00FE08C0" w:rsidRDefault="00FE08C0" w:rsidP="00201D49">
      <w:pPr>
        <w:spacing w:line="276" w:lineRule="auto"/>
        <w:outlineLvl w:val="0"/>
        <w:rPr>
          <w:rFonts w:ascii="Arial" w:hAnsi="Arial" w:cs="Arial"/>
          <w:b/>
          <w:color w:val="000000"/>
        </w:rPr>
      </w:pPr>
    </w:p>
    <w:sectPr w:rsidR="00FE08C0" w:rsidSect="009F7282">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52CED" w:rsidRDefault="00752CED" w:rsidP="00CF728F">
      <w:r>
        <w:separator/>
      </w:r>
    </w:p>
  </w:endnote>
  <w:endnote w:type="continuationSeparator" w:id="0">
    <w:p w:rsidR="00752CED" w:rsidRDefault="00752CED" w:rsidP="00CF72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ArialMT">
    <w:altName w:val="Arial"/>
    <w:panose1 w:val="00000000000000000000"/>
    <w:charset w:val="00"/>
    <w:family w:val="swiss"/>
    <w:notTrueType/>
    <w:pitch w:val="default"/>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52CED" w:rsidRDefault="00752CED" w:rsidP="00CF728F">
      <w:r>
        <w:separator/>
      </w:r>
    </w:p>
  </w:footnote>
  <w:footnote w:type="continuationSeparator" w:id="0">
    <w:p w:rsidR="00752CED" w:rsidRDefault="00752CED" w:rsidP="00CF728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AB11E95"/>
    <w:multiLevelType w:val="hybridMultilevel"/>
    <w:tmpl w:val="72D00CFA"/>
    <w:lvl w:ilvl="0" w:tplc="0E202526">
      <w:start w:val="1"/>
      <w:numFmt w:val="lowerLetter"/>
      <w:lvlText w:val="%1)"/>
      <w:lvlJc w:val="left"/>
      <w:pPr>
        <w:ind w:left="1440" w:hanging="360"/>
      </w:pPr>
      <w:rPr>
        <w:rFonts w:ascii="Arial" w:eastAsia="Times New Roman" w:hAnsi="Arial" w:cs="Arial"/>
      </w:rPr>
    </w:lvl>
    <w:lvl w:ilvl="1" w:tplc="04100019" w:tentative="1">
      <w:start w:val="1"/>
      <w:numFmt w:val="lowerLetter"/>
      <w:lvlText w:val="%2."/>
      <w:lvlJc w:val="left"/>
      <w:pPr>
        <w:ind w:left="2160" w:hanging="360"/>
      </w:pPr>
    </w:lvl>
    <w:lvl w:ilvl="2" w:tplc="0410001B" w:tentative="1">
      <w:start w:val="1"/>
      <w:numFmt w:val="lowerRoman"/>
      <w:lvlText w:val="%3."/>
      <w:lvlJc w:val="right"/>
      <w:pPr>
        <w:ind w:left="2880" w:hanging="180"/>
      </w:pPr>
    </w:lvl>
    <w:lvl w:ilvl="3" w:tplc="0410000F" w:tentative="1">
      <w:start w:val="1"/>
      <w:numFmt w:val="decimal"/>
      <w:lvlText w:val="%4."/>
      <w:lvlJc w:val="left"/>
      <w:pPr>
        <w:ind w:left="3600" w:hanging="360"/>
      </w:pPr>
    </w:lvl>
    <w:lvl w:ilvl="4" w:tplc="04100019" w:tentative="1">
      <w:start w:val="1"/>
      <w:numFmt w:val="lowerLetter"/>
      <w:lvlText w:val="%5."/>
      <w:lvlJc w:val="left"/>
      <w:pPr>
        <w:ind w:left="4320" w:hanging="360"/>
      </w:pPr>
    </w:lvl>
    <w:lvl w:ilvl="5" w:tplc="0410001B" w:tentative="1">
      <w:start w:val="1"/>
      <w:numFmt w:val="lowerRoman"/>
      <w:lvlText w:val="%6."/>
      <w:lvlJc w:val="right"/>
      <w:pPr>
        <w:ind w:left="5040" w:hanging="180"/>
      </w:pPr>
    </w:lvl>
    <w:lvl w:ilvl="6" w:tplc="0410000F" w:tentative="1">
      <w:start w:val="1"/>
      <w:numFmt w:val="decimal"/>
      <w:lvlText w:val="%7."/>
      <w:lvlJc w:val="left"/>
      <w:pPr>
        <w:ind w:left="5760" w:hanging="360"/>
      </w:pPr>
    </w:lvl>
    <w:lvl w:ilvl="7" w:tplc="04100019" w:tentative="1">
      <w:start w:val="1"/>
      <w:numFmt w:val="lowerLetter"/>
      <w:lvlText w:val="%8."/>
      <w:lvlJc w:val="left"/>
      <w:pPr>
        <w:ind w:left="6480" w:hanging="360"/>
      </w:pPr>
    </w:lvl>
    <w:lvl w:ilvl="8" w:tplc="0410001B" w:tentative="1">
      <w:start w:val="1"/>
      <w:numFmt w:val="lowerRoman"/>
      <w:lvlText w:val="%9."/>
      <w:lvlJc w:val="right"/>
      <w:pPr>
        <w:ind w:left="7200" w:hanging="180"/>
      </w:pPr>
    </w:lvl>
  </w:abstractNum>
  <w:abstractNum w:abstractNumId="1" w15:restartNumberingAfterBreak="0">
    <w:nsid w:val="1B9135BD"/>
    <w:multiLevelType w:val="multilevel"/>
    <w:tmpl w:val="B8422A74"/>
    <w:lvl w:ilvl="0">
      <w:numFmt w:val="bullet"/>
      <w:lvlText w:val=""/>
      <w:lvlJc w:val="left"/>
      <w:pPr>
        <w:ind w:left="720" w:hanging="360"/>
      </w:pPr>
      <w:rPr>
        <w:rFonts w:ascii="Symbol" w:hAnsi="Symbol" w:cs="Courier New"/>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 w15:restartNumberingAfterBreak="0">
    <w:nsid w:val="26CD49CB"/>
    <w:multiLevelType w:val="multilevel"/>
    <w:tmpl w:val="88B86CF6"/>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 w15:restartNumberingAfterBreak="0">
    <w:nsid w:val="367E472C"/>
    <w:multiLevelType w:val="hybridMultilevel"/>
    <w:tmpl w:val="46D6EEA8"/>
    <w:lvl w:ilvl="0" w:tplc="04100017">
      <w:start w:val="1"/>
      <w:numFmt w:val="lowerLetter"/>
      <w:lvlText w:val="%1)"/>
      <w:lvlJc w:val="left"/>
      <w:pPr>
        <w:tabs>
          <w:tab w:val="num" w:pos="720"/>
        </w:tabs>
        <w:ind w:left="720" w:hanging="360"/>
      </w:pPr>
      <w:rPr>
        <w:rFonts w:hint="default"/>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4" w15:restartNumberingAfterBreak="0">
    <w:nsid w:val="39F957FB"/>
    <w:multiLevelType w:val="multilevel"/>
    <w:tmpl w:val="E55CBD90"/>
    <w:lvl w:ilvl="0">
      <w:numFmt w:val="bullet"/>
      <w:lvlText w:val=""/>
      <w:lvlJc w:val="left"/>
      <w:pPr>
        <w:ind w:left="1080" w:hanging="360"/>
      </w:pPr>
      <w:rPr>
        <w:rFonts w:ascii="Symbol" w:hAnsi="Symbol"/>
      </w:r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5" w15:restartNumberingAfterBreak="0">
    <w:nsid w:val="407C1D7B"/>
    <w:multiLevelType w:val="multilevel"/>
    <w:tmpl w:val="62F25678"/>
    <w:lvl w:ilvl="0">
      <w:numFmt w:val="bullet"/>
      <w:lvlText w:val=""/>
      <w:lvlJc w:val="left"/>
      <w:pPr>
        <w:ind w:left="720" w:hanging="360"/>
      </w:pPr>
      <w:rPr>
        <w:rFonts w:ascii="Symbol" w:hAnsi="Symbol"/>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6" w15:restartNumberingAfterBreak="0">
    <w:nsid w:val="41ED5240"/>
    <w:multiLevelType w:val="multilevel"/>
    <w:tmpl w:val="6600A1B8"/>
    <w:lvl w:ilvl="0">
      <w:numFmt w:val="bullet"/>
      <w:lvlText w:val=""/>
      <w:lvlJc w:val="left"/>
      <w:pPr>
        <w:ind w:left="720" w:hanging="360"/>
      </w:pPr>
      <w:rPr>
        <w:rFonts w:ascii="Symbol" w:hAnsi="Symbol"/>
      </w:rPr>
    </w:lvl>
    <w:lvl w:ilvl="1">
      <w:start w:val="1"/>
      <w:numFmt w:val="none"/>
      <w:lvlText w:val=""/>
      <w:lvlJc w:val="left"/>
      <w:pPr>
        <w:ind w:left="0" w:firstLine="0"/>
      </w:pPr>
    </w:lvl>
    <w:lvl w:ilvl="2">
      <w:start w:val="1"/>
      <w:numFmt w:val="none"/>
      <w:lvlText w:val=""/>
      <w:lvlJc w:val="left"/>
      <w:pPr>
        <w:ind w:left="0" w:firstLine="0"/>
      </w:pPr>
    </w:lvl>
    <w:lvl w:ilvl="3">
      <w:start w:val="1"/>
      <w:numFmt w:val="none"/>
      <w:lvlText w:val=""/>
      <w:lvlJc w:val="left"/>
      <w:pPr>
        <w:ind w:left="0" w:firstLine="0"/>
      </w:pPr>
    </w:lvl>
    <w:lvl w:ilvl="4">
      <w:start w:val="1"/>
      <w:numFmt w:val="none"/>
      <w:lvlText w:val=""/>
      <w:lvlJc w:val="left"/>
      <w:pPr>
        <w:ind w:left="0" w:firstLine="0"/>
      </w:pPr>
    </w:lvl>
    <w:lvl w:ilvl="5">
      <w:start w:val="1"/>
      <w:numFmt w:val="none"/>
      <w:lvlText w:val=""/>
      <w:lvlJc w:val="left"/>
      <w:pPr>
        <w:ind w:left="0" w:firstLine="0"/>
      </w:pPr>
    </w:lvl>
    <w:lvl w:ilvl="6">
      <w:start w:val="1"/>
      <w:numFmt w:val="none"/>
      <w:lvlText w:val=""/>
      <w:lvlJc w:val="left"/>
      <w:pPr>
        <w:ind w:left="0" w:firstLine="0"/>
      </w:pPr>
    </w:lvl>
    <w:lvl w:ilvl="7">
      <w:start w:val="1"/>
      <w:numFmt w:val="none"/>
      <w:lvlText w:val=""/>
      <w:lvlJc w:val="left"/>
      <w:pPr>
        <w:ind w:left="0" w:firstLine="0"/>
      </w:pPr>
    </w:lvl>
    <w:lvl w:ilvl="8">
      <w:start w:val="1"/>
      <w:numFmt w:val="none"/>
      <w:lvlText w:val=""/>
      <w:lvlJc w:val="left"/>
      <w:pPr>
        <w:ind w:left="0" w:firstLine="0"/>
      </w:pPr>
    </w:lvl>
  </w:abstractNum>
  <w:abstractNum w:abstractNumId="7" w15:restartNumberingAfterBreak="0">
    <w:nsid w:val="52317674"/>
    <w:multiLevelType w:val="multilevel"/>
    <w:tmpl w:val="43D6B43C"/>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 w15:restartNumberingAfterBreak="0">
    <w:nsid w:val="6BAD15C1"/>
    <w:multiLevelType w:val="multilevel"/>
    <w:tmpl w:val="6914B012"/>
    <w:lvl w:ilvl="0">
      <w:numFmt w:val="bullet"/>
      <w:lvlText w:val=""/>
      <w:lvlJc w:val="left"/>
      <w:pPr>
        <w:ind w:left="1440" w:hanging="360"/>
      </w:pPr>
      <w:rPr>
        <w:rFonts w:ascii="Symbol" w:hAnsi="Symbol"/>
      </w:rPr>
    </w:lvl>
    <w:lvl w:ilvl="1">
      <w:start w:val="1"/>
      <w:numFmt w:val="decimal"/>
      <w:lvlText w:val="%2."/>
      <w:lvlJc w:val="left"/>
      <w:pPr>
        <w:ind w:left="1800" w:hanging="360"/>
      </w:pPr>
    </w:lvl>
    <w:lvl w:ilvl="2">
      <w:start w:val="1"/>
      <w:numFmt w:val="decimal"/>
      <w:lvlText w:val="%3."/>
      <w:lvlJc w:val="left"/>
      <w:pPr>
        <w:ind w:left="2520" w:hanging="360"/>
      </w:pPr>
    </w:lvl>
    <w:lvl w:ilvl="3">
      <w:start w:val="1"/>
      <w:numFmt w:val="decimal"/>
      <w:lvlText w:val="%4."/>
      <w:lvlJc w:val="left"/>
      <w:pPr>
        <w:ind w:left="3240" w:hanging="360"/>
      </w:pPr>
    </w:lvl>
    <w:lvl w:ilvl="4">
      <w:start w:val="1"/>
      <w:numFmt w:val="decimal"/>
      <w:lvlText w:val="%5."/>
      <w:lvlJc w:val="left"/>
      <w:pPr>
        <w:ind w:left="3960" w:hanging="360"/>
      </w:pPr>
    </w:lvl>
    <w:lvl w:ilvl="5">
      <w:start w:val="1"/>
      <w:numFmt w:val="decimal"/>
      <w:lvlText w:val="%6."/>
      <w:lvlJc w:val="left"/>
      <w:pPr>
        <w:ind w:left="4680" w:hanging="360"/>
      </w:pPr>
    </w:lvl>
    <w:lvl w:ilvl="6">
      <w:start w:val="1"/>
      <w:numFmt w:val="decimal"/>
      <w:lvlText w:val="%7."/>
      <w:lvlJc w:val="left"/>
      <w:pPr>
        <w:ind w:left="5400" w:hanging="360"/>
      </w:pPr>
    </w:lvl>
    <w:lvl w:ilvl="7">
      <w:start w:val="1"/>
      <w:numFmt w:val="decimal"/>
      <w:lvlText w:val="%8."/>
      <w:lvlJc w:val="left"/>
      <w:pPr>
        <w:ind w:left="6120" w:hanging="360"/>
      </w:pPr>
    </w:lvl>
    <w:lvl w:ilvl="8">
      <w:start w:val="1"/>
      <w:numFmt w:val="decimal"/>
      <w:lvlText w:val="%9."/>
      <w:lvlJc w:val="left"/>
      <w:pPr>
        <w:ind w:left="6840" w:hanging="360"/>
      </w:pPr>
    </w:lvl>
  </w:abstractNum>
  <w:abstractNum w:abstractNumId="9" w15:restartNumberingAfterBreak="0">
    <w:nsid w:val="6F6A0531"/>
    <w:multiLevelType w:val="hybridMultilevel"/>
    <w:tmpl w:val="1CEA9D16"/>
    <w:lvl w:ilvl="0" w:tplc="219A806A">
      <w:start w:val="16"/>
      <w:numFmt w:val="bullet"/>
      <w:lvlText w:val="-"/>
      <w:lvlJc w:val="left"/>
      <w:pPr>
        <w:tabs>
          <w:tab w:val="num" w:pos="720"/>
        </w:tabs>
        <w:ind w:left="720" w:hanging="360"/>
      </w:pPr>
      <w:rPr>
        <w:rFonts w:ascii="Tahoma" w:eastAsia="Times New Roman" w:hAnsi="Tahoma" w:cs="Tahoma"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num w:numId="1">
    <w:abstractNumId w:val="7"/>
  </w:num>
  <w:num w:numId="2">
    <w:abstractNumId w:val="2"/>
  </w:num>
  <w:num w:numId="3">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
  </w:num>
  <w:num w:numId="8">
    <w:abstractNumId w:val="9"/>
  </w:num>
  <w:num w:numId="9">
    <w:abstractNumId w:val="3"/>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2"/>
  </w:compat>
  <w:rsids>
    <w:rsidRoot w:val="00682134"/>
    <w:rsid w:val="00000BEF"/>
    <w:rsid w:val="00007CCF"/>
    <w:rsid w:val="00023561"/>
    <w:rsid w:val="00036FE5"/>
    <w:rsid w:val="000470AB"/>
    <w:rsid w:val="0006306F"/>
    <w:rsid w:val="00070557"/>
    <w:rsid w:val="0008125F"/>
    <w:rsid w:val="000B4EF5"/>
    <w:rsid w:val="000D7D5F"/>
    <w:rsid w:val="0010672B"/>
    <w:rsid w:val="00132B8B"/>
    <w:rsid w:val="0014370C"/>
    <w:rsid w:val="00146634"/>
    <w:rsid w:val="00160B94"/>
    <w:rsid w:val="001627DC"/>
    <w:rsid w:val="00163D7D"/>
    <w:rsid w:val="00165FD4"/>
    <w:rsid w:val="00166904"/>
    <w:rsid w:val="00182C12"/>
    <w:rsid w:val="001872D3"/>
    <w:rsid w:val="001933B0"/>
    <w:rsid w:val="00194355"/>
    <w:rsid w:val="001B4660"/>
    <w:rsid w:val="001D2C0F"/>
    <w:rsid w:val="001D6B79"/>
    <w:rsid w:val="00201D49"/>
    <w:rsid w:val="00216199"/>
    <w:rsid w:val="00226E2F"/>
    <w:rsid w:val="002372B6"/>
    <w:rsid w:val="002416A7"/>
    <w:rsid w:val="00257936"/>
    <w:rsid w:val="00260107"/>
    <w:rsid w:val="00290CE3"/>
    <w:rsid w:val="00292AD7"/>
    <w:rsid w:val="002B2A53"/>
    <w:rsid w:val="002B2B02"/>
    <w:rsid w:val="003001E7"/>
    <w:rsid w:val="00301F7C"/>
    <w:rsid w:val="00302CBD"/>
    <w:rsid w:val="003150CD"/>
    <w:rsid w:val="00320C83"/>
    <w:rsid w:val="003426ED"/>
    <w:rsid w:val="003533C8"/>
    <w:rsid w:val="00374417"/>
    <w:rsid w:val="00374D64"/>
    <w:rsid w:val="00374FE1"/>
    <w:rsid w:val="00392A02"/>
    <w:rsid w:val="00393B0A"/>
    <w:rsid w:val="003A0F92"/>
    <w:rsid w:val="003D15A9"/>
    <w:rsid w:val="004212B3"/>
    <w:rsid w:val="004215F5"/>
    <w:rsid w:val="004357FB"/>
    <w:rsid w:val="004765FE"/>
    <w:rsid w:val="004A3453"/>
    <w:rsid w:val="004C0295"/>
    <w:rsid w:val="004C0942"/>
    <w:rsid w:val="004D1C18"/>
    <w:rsid w:val="004D5D62"/>
    <w:rsid w:val="004F21F6"/>
    <w:rsid w:val="00526E62"/>
    <w:rsid w:val="00544055"/>
    <w:rsid w:val="00547E53"/>
    <w:rsid w:val="00565D41"/>
    <w:rsid w:val="00566AA0"/>
    <w:rsid w:val="00580971"/>
    <w:rsid w:val="0059061B"/>
    <w:rsid w:val="00596BAC"/>
    <w:rsid w:val="005A0A1B"/>
    <w:rsid w:val="005A64BA"/>
    <w:rsid w:val="005E0E7D"/>
    <w:rsid w:val="005E18B1"/>
    <w:rsid w:val="006624CC"/>
    <w:rsid w:val="00671CB3"/>
    <w:rsid w:val="00674100"/>
    <w:rsid w:val="00681606"/>
    <w:rsid w:val="00682134"/>
    <w:rsid w:val="006A3CD1"/>
    <w:rsid w:val="00717DD5"/>
    <w:rsid w:val="00744495"/>
    <w:rsid w:val="00752CED"/>
    <w:rsid w:val="00763956"/>
    <w:rsid w:val="00781E99"/>
    <w:rsid w:val="00790D2E"/>
    <w:rsid w:val="007E376D"/>
    <w:rsid w:val="008161A1"/>
    <w:rsid w:val="00823684"/>
    <w:rsid w:val="00825054"/>
    <w:rsid w:val="00882E45"/>
    <w:rsid w:val="008943BF"/>
    <w:rsid w:val="008B0E26"/>
    <w:rsid w:val="008F1A03"/>
    <w:rsid w:val="00900D6A"/>
    <w:rsid w:val="0090643B"/>
    <w:rsid w:val="009710FA"/>
    <w:rsid w:val="009A7C7A"/>
    <w:rsid w:val="009B12F5"/>
    <w:rsid w:val="009B6B6B"/>
    <w:rsid w:val="009D7934"/>
    <w:rsid w:val="009F55FE"/>
    <w:rsid w:val="009F7282"/>
    <w:rsid w:val="00A53FD0"/>
    <w:rsid w:val="00A6651B"/>
    <w:rsid w:val="00B1734B"/>
    <w:rsid w:val="00B26B1B"/>
    <w:rsid w:val="00B27702"/>
    <w:rsid w:val="00B27B57"/>
    <w:rsid w:val="00B37AFE"/>
    <w:rsid w:val="00B51AFA"/>
    <w:rsid w:val="00B53C92"/>
    <w:rsid w:val="00B65546"/>
    <w:rsid w:val="00B860D5"/>
    <w:rsid w:val="00BC04B7"/>
    <w:rsid w:val="00BC50CE"/>
    <w:rsid w:val="00BD0C6C"/>
    <w:rsid w:val="00BF475E"/>
    <w:rsid w:val="00C03BA2"/>
    <w:rsid w:val="00C318C7"/>
    <w:rsid w:val="00C415B9"/>
    <w:rsid w:val="00C43C3C"/>
    <w:rsid w:val="00C620E7"/>
    <w:rsid w:val="00C63148"/>
    <w:rsid w:val="00CC17C5"/>
    <w:rsid w:val="00CE5E4B"/>
    <w:rsid w:val="00CE5E58"/>
    <w:rsid w:val="00CE72D7"/>
    <w:rsid w:val="00CF22F0"/>
    <w:rsid w:val="00CF6109"/>
    <w:rsid w:val="00CF728F"/>
    <w:rsid w:val="00D04809"/>
    <w:rsid w:val="00D102D1"/>
    <w:rsid w:val="00D111D5"/>
    <w:rsid w:val="00D36D2A"/>
    <w:rsid w:val="00D74325"/>
    <w:rsid w:val="00D91D2D"/>
    <w:rsid w:val="00DA2FB7"/>
    <w:rsid w:val="00DF3672"/>
    <w:rsid w:val="00E0251B"/>
    <w:rsid w:val="00E138F4"/>
    <w:rsid w:val="00E15D35"/>
    <w:rsid w:val="00E326F3"/>
    <w:rsid w:val="00E44CFA"/>
    <w:rsid w:val="00E73283"/>
    <w:rsid w:val="00E76B59"/>
    <w:rsid w:val="00EA5F15"/>
    <w:rsid w:val="00EA79B8"/>
    <w:rsid w:val="00EB189E"/>
    <w:rsid w:val="00EB769B"/>
    <w:rsid w:val="00ED1E21"/>
    <w:rsid w:val="00ED559F"/>
    <w:rsid w:val="00EE0ABB"/>
    <w:rsid w:val="00EE744B"/>
    <w:rsid w:val="00F3013A"/>
    <w:rsid w:val="00F9228F"/>
    <w:rsid w:val="00F96041"/>
    <w:rsid w:val="00F961D4"/>
    <w:rsid w:val="00FA4BEA"/>
    <w:rsid w:val="00FC6A1B"/>
    <w:rsid w:val="00FE08C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docId w15:val="{5D4548FF-C0FF-49BD-AE98-3E7889BD42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uiPriority="0"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682134"/>
    <w:rPr>
      <w:rFonts w:ascii="Times New Roman" w:eastAsia="Times New Roman" w:hAnsi="Times New Roman"/>
      <w:sz w:val="24"/>
      <w:szCs w:val="24"/>
    </w:rPr>
  </w:style>
  <w:style w:type="paragraph" w:styleId="Titolo3">
    <w:name w:val="heading 3"/>
    <w:basedOn w:val="Normale"/>
    <w:next w:val="Normale"/>
    <w:link w:val="Titolo3Carattere"/>
    <w:qFormat/>
    <w:rsid w:val="00682134"/>
    <w:pPr>
      <w:keepNext/>
      <w:spacing w:before="240" w:after="60"/>
      <w:outlineLvl w:val="2"/>
    </w:pPr>
    <w:rPr>
      <w:rFonts w:ascii="Cambria" w:hAnsi="Cambria"/>
      <w:b/>
      <w:bCs/>
      <w:sz w:val="26"/>
      <w:szCs w:val="2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3Carattere">
    <w:name w:val="Titolo 3 Carattere"/>
    <w:basedOn w:val="Carpredefinitoparagrafo"/>
    <w:link w:val="Titolo3"/>
    <w:rsid w:val="00682134"/>
    <w:rPr>
      <w:rFonts w:ascii="Cambria" w:eastAsia="Times New Roman" w:hAnsi="Cambria" w:cs="Times New Roman"/>
      <w:b/>
      <w:bCs/>
      <w:sz w:val="26"/>
      <w:szCs w:val="26"/>
      <w:lang w:eastAsia="it-IT"/>
    </w:rPr>
  </w:style>
  <w:style w:type="character" w:styleId="Collegamentoipertestuale">
    <w:name w:val="Hyperlink"/>
    <w:basedOn w:val="Carpredefinitoparagrafo"/>
    <w:rsid w:val="00682134"/>
    <w:rPr>
      <w:color w:val="0000FF"/>
      <w:u w:val="single"/>
    </w:rPr>
  </w:style>
  <w:style w:type="paragraph" w:styleId="Corpotesto">
    <w:name w:val="Body Text"/>
    <w:basedOn w:val="Normale"/>
    <w:link w:val="CorpotestoCarattere"/>
    <w:unhideWhenUsed/>
    <w:rsid w:val="00682134"/>
    <w:pPr>
      <w:suppressAutoHyphens/>
      <w:autoSpaceDN w:val="0"/>
      <w:spacing w:after="120" w:line="100" w:lineRule="atLeast"/>
    </w:pPr>
    <w:rPr>
      <w:kern w:val="3"/>
      <w:sz w:val="20"/>
      <w:szCs w:val="20"/>
      <w:lang w:eastAsia="ar-SA"/>
    </w:rPr>
  </w:style>
  <w:style w:type="character" w:customStyle="1" w:styleId="CorpotestoCarattere">
    <w:name w:val="Corpo testo Carattere"/>
    <w:basedOn w:val="Carpredefinitoparagrafo"/>
    <w:link w:val="Corpotesto"/>
    <w:rsid w:val="00682134"/>
    <w:rPr>
      <w:rFonts w:ascii="Times New Roman" w:eastAsia="Times New Roman" w:hAnsi="Times New Roman" w:cs="Times New Roman"/>
      <w:kern w:val="3"/>
      <w:sz w:val="20"/>
      <w:szCs w:val="20"/>
      <w:lang w:eastAsia="ar-SA"/>
    </w:rPr>
  </w:style>
  <w:style w:type="paragraph" w:styleId="Intestazione">
    <w:name w:val="header"/>
    <w:basedOn w:val="Normale"/>
    <w:link w:val="IntestazioneCarattere"/>
    <w:unhideWhenUsed/>
    <w:rsid w:val="00682134"/>
    <w:pPr>
      <w:suppressLineNumbers/>
      <w:tabs>
        <w:tab w:val="center" w:pos="4819"/>
        <w:tab w:val="right" w:pos="9638"/>
      </w:tabs>
      <w:suppressAutoHyphens/>
      <w:autoSpaceDN w:val="0"/>
      <w:spacing w:line="100" w:lineRule="atLeast"/>
    </w:pPr>
    <w:rPr>
      <w:kern w:val="3"/>
      <w:sz w:val="20"/>
      <w:szCs w:val="20"/>
      <w:lang w:eastAsia="ar-SA"/>
    </w:rPr>
  </w:style>
  <w:style w:type="character" w:customStyle="1" w:styleId="IntestazioneCarattere">
    <w:name w:val="Intestazione Carattere"/>
    <w:basedOn w:val="Carpredefinitoparagrafo"/>
    <w:link w:val="Intestazione"/>
    <w:rsid w:val="00682134"/>
    <w:rPr>
      <w:rFonts w:ascii="Times New Roman" w:eastAsia="Times New Roman" w:hAnsi="Times New Roman" w:cs="Times New Roman"/>
      <w:kern w:val="3"/>
      <w:sz w:val="20"/>
      <w:szCs w:val="20"/>
      <w:lang w:eastAsia="ar-SA"/>
    </w:rPr>
  </w:style>
  <w:style w:type="paragraph" w:styleId="Nessunaspaziatura">
    <w:name w:val="No Spacing"/>
    <w:uiPriority w:val="1"/>
    <w:qFormat/>
    <w:rsid w:val="00682134"/>
    <w:rPr>
      <w:rFonts w:ascii="Times New Roman" w:eastAsia="Times New Roman" w:hAnsi="Times New Roman"/>
      <w:sz w:val="24"/>
      <w:szCs w:val="24"/>
    </w:rPr>
  </w:style>
  <w:style w:type="paragraph" w:styleId="Pidipagina">
    <w:name w:val="footer"/>
    <w:basedOn w:val="Normale"/>
    <w:link w:val="PidipaginaCarattere"/>
    <w:uiPriority w:val="99"/>
    <w:semiHidden/>
    <w:unhideWhenUsed/>
    <w:rsid w:val="00CF728F"/>
    <w:pPr>
      <w:tabs>
        <w:tab w:val="center" w:pos="4819"/>
        <w:tab w:val="right" w:pos="9638"/>
      </w:tabs>
    </w:pPr>
  </w:style>
  <w:style w:type="character" w:customStyle="1" w:styleId="PidipaginaCarattere">
    <w:name w:val="Piè di pagina Carattere"/>
    <w:basedOn w:val="Carpredefinitoparagrafo"/>
    <w:link w:val="Pidipagina"/>
    <w:uiPriority w:val="99"/>
    <w:semiHidden/>
    <w:rsid w:val="00CF728F"/>
    <w:rPr>
      <w:rFonts w:ascii="Times New Roman" w:eastAsia="Times New Roman" w:hAnsi="Times New Roman"/>
      <w:sz w:val="24"/>
      <w:szCs w:val="24"/>
    </w:rPr>
  </w:style>
  <w:style w:type="table" w:styleId="Grigliatabella">
    <w:name w:val="Table Grid"/>
    <w:basedOn w:val="Tabellanormale"/>
    <w:uiPriority w:val="59"/>
    <w:rsid w:val="00165FD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Carpredefinitoparagrafo"/>
    <w:rsid w:val="00132B8B"/>
  </w:style>
  <w:style w:type="paragraph" w:styleId="NormaleWeb">
    <w:name w:val="Normal (Web)"/>
    <w:basedOn w:val="Normale"/>
    <w:uiPriority w:val="99"/>
    <w:semiHidden/>
    <w:unhideWhenUsed/>
    <w:rsid w:val="002B2A53"/>
    <w:pPr>
      <w:spacing w:before="100" w:beforeAutospacing="1" w:after="119"/>
    </w:pPr>
  </w:style>
  <w:style w:type="paragraph" w:styleId="Testofumetto">
    <w:name w:val="Balloon Text"/>
    <w:basedOn w:val="Normale"/>
    <w:link w:val="TestofumettoCarattere"/>
    <w:uiPriority w:val="99"/>
    <w:semiHidden/>
    <w:unhideWhenUsed/>
    <w:rsid w:val="005A64BA"/>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5A64BA"/>
    <w:rPr>
      <w:rFonts w:ascii="Segoe UI" w:eastAsia="Times New Roman" w:hAnsi="Segoe UI" w:cs="Segoe UI"/>
      <w:sz w:val="18"/>
      <w:szCs w:val="18"/>
    </w:rPr>
  </w:style>
  <w:style w:type="paragraph" w:customStyle="1" w:styleId="Default">
    <w:name w:val="Default"/>
    <w:uiPriority w:val="99"/>
    <w:rsid w:val="009B6B6B"/>
    <w:pPr>
      <w:widowControl w:val="0"/>
      <w:autoSpaceDE w:val="0"/>
      <w:autoSpaceDN w:val="0"/>
      <w:adjustRightInd w:val="0"/>
    </w:pPr>
    <w:rPr>
      <w:rFonts w:ascii="Arial" w:eastAsia="Times New Roman" w:hAnsi="Arial" w:cs="Arial"/>
      <w:color w:val="000000"/>
      <w:sz w:val="24"/>
      <w:szCs w:val="24"/>
    </w:rPr>
  </w:style>
  <w:style w:type="paragraph" w:customStyle="1" w:styleId="CM14">
    <w:name w:val="CM14"/>
    <w:basedOn w:val="Default"/>
    <w:next w:val="Default"/>
    <w:uiPriority w:val="99"/>
    <w:rsid w:val="009B6B6B"/>
    <w:pPr>
      <w:spacing w:after="238"/>
    </w:pPr>
    <w:rPr>
      <w:color w:val="aut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1874643">
      <w:bodyDiv w:val="1"/>
      <w:marLeft w:val="0"/>
      <w:marRight w:val="0"/>
      <w:marTop w:val="0"/>
      <w:marBottom w:val="0"/>
      <w:divBdr>
        <w:top w:val="none" w:sz="0" w:space="0" w:color="auto"/>
        <w:left w:val="none" w:sz="0" w:space="0" w:color="auto"/>
        <w:bottom w:val="none" w:sz="0" w:space="0" w:color="auto"/>
        <w:right w:val="none" w:sz="0" w:space="0" w:color="auto"/>
      </w:divBdr>
    </w:div>
    <w:div w:id="1204824705">
      <w:bodyDiv w:val="1"/>
      <w:marLeft w:val="0"/>
      <w:marRight w:val="0"/>
      <w:marTop w:val="0"/>
      <w:marBottom w:val="0"/>
      <w:divBdr>
        <w:top w:val="none" w:sz="0" w:space="0" w:color="auto"/>
        <w:left w:val="none" w:sz="0" w:space="0" w:color="auto"/>
        <w:bottom w:val="none" w:sz="0" w:space="0" w:color="auto"/>
        <w:right w:val="none" w:sz="0" w:space="0" w:color="auto"/>
      </w:divBdr>
    </w:div>
    <w:div w:id="20148435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fipsas.it/" TargetMode="Externa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info@grupposommozzatoririva.it"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agonismo@blueworldasd.it" TargetMode="External"/><Relationship Id="rId5" Type="http://schemas.openxmlformats.org/officeDocument/2006/relationships/footnotes" Target="footnotes.xml"/><Relationship Id="rId15" Type="http://schemas.openxmlformats.org/officeDocument/2006/relationships/hyperlink" Target="mailto:info@grupposommozzatoririva.it" TargetMode="External"/><Relationship Id="rId10" Type="http://schemas.openxmlformats.org/officeDocument/2006/relationships/hyperlink" Target="http://www.fipsas.it/" TargetMode="Externa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yperlink" Target="mailto:subacquea@fipsas.i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TotalTime>
  <Pages>8</Pages>
  <Words>1689</Words>
  <Characters>9628</Characters>
  <Application>Microsoft Office Word</Application>
  <DocSecurity>0</DocSecurity>
  <Lines>80</Lines>
  <Paragraphs>22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11295</CharactersWithSpaces>
  <SharedDoc>false</SharedDoc>
  <HLinks>
    <vt:vector size="48" baseType="variant">
      <vt:variant>
        <vt:i4>2097155</vt:i4>
      </vt:variant>
      <vt:variant>
        <vt:i4>21</vt:i4>
      </vt:variant>
      <vt:variant>
        <vt:i4>0</vt:i4>
      </vt:variant>
      <vt:variant>
        <vt:i4>5</vt:i4>
      </vt:variant>
      <vt:variant>
        <vt:lpwstr>mailto:didattica@clubsubacqueoscaligero.it</vt:lpwstr>
      </vt:variant>
      <vt:variant>
        <vt:lpwstr/>
      </vt:variant>
      <vt:variant>
        <vt:i4>2686986</vt:i4>
      </vt:variant>
      <vt:variant>
        <vt:i4>18</vt:i4>
      </vt:variant>
      <vt:variant>
        <vt:i4>0</vt:i4>
      </vt:variant>
      <vt:variant>
        <vt:i4>5</vt:i4>
      </vt:variant>
      <vt:variant>
        <vt:lpwstr>mailto:subacquea@fipsas.it</vt:lpwstr>
      </vt:variant>
      <vt:variant>
        <vt:lpwstr/>
      </vt:variant>
      <vt:variant>
        <vt:i4>393296</vt:i4>
      </vt:variant>
      <vt:variant>
        <vt:i4>15</vt:i4>
      </vt:variant>
      <vt:variant>
        <vt:i4>0</vt:i4>
      </vt:variant>
      <vt:variant>
        <vt:i4>5</vt:i4>
      </vt:variant>
      <vt:variant>
        <vt:lpwstr>http://www.fipsas.it/</vt:lpwstr>
      </vt:variant>
      <vt:variant>
        <vt:lpwstr/>
      </vt:variant>
      <vt:variant>
        <vt:i4>2097155</vt:i4>
      </vt:variant>
      <vt:variant>
        <vt:i4>12</vt:i4>
      </vt:variant>
      <vt:variant>
        <vt:i4>0</vt:i4>
      </vt:variant>
      <vt:variant>
        <vt:i4>5</vt:i4>
      </vt:variant>
      <vt:variant>
        <vt:lpwstr>mailto:didattica@clubsubacqueoscaligero.it</vt:lpwstr>
      </vt:variant>
      <vt:variant>
        <vt:lpwstr/>
      </vt:variant>
      <vt:variant>
        <vt:i4>2097155</vt:i4>
      </vt:variant>
      <vt:variant>
        <vt:i4>9</vt:i4>
      </vt:variant>
      <vt:variant>
        <vt:i4>0</vt:i4>
      </vt:variant>
      <vt:variant>
        <vt:i4>5</vt:i4>
      </vt:variant>
      <vt:variant>
        <vt:lpwstr>mailto:didattica@clubsubacqueoscaligero.it</vt:lpwstr>
      </vt:variant>
      <vt:variant>
        <vt:lpwstr/>
      </vt:variant>
      <vt:variant>
        <vt:i4>6750294</vt:i4>
      </vt:variant>
      <vt:variant>
        <vt:i4>6</vt:i4>
      </vt:variant>
      <vt:variant>
        <vt:i4>0</vt:i4>
      </vt:variant>
      <vt:variant>
        <vt:i4>5</vt:i4>
      </vt:variant>
      <vt:variant>
        <vt:lpwstr>mailto:%20%20%20%20%20%20eventi@clubsubacqueoscaligero.it</vt:lpwstr>
      </vt:variant>
      <vt:variant>
        <vt:lpwstr/>
      </vt:variant>
      <vt:variant>
        <vt:i4>2097155</vt:i4>
      </vt:variant>
      <vt:variant>
        <vt:i4>3</vt:i4>
      </vt:variant>
      <vt:variant>
        <vt:i4>0</vt:i4>
      </vt:variant>
      <vt:variant>
        <vt:i4>5</vt:i4>
      </vt:variant>
      <vt:variant>
        <vt:lpwstr>mailto:didattica@clubsubacqueoscaligero.it</vt:lpwstr>
      </vt:variant>
      <vt:variant>
        <vt:lpwstr/>
      </vt:variant>
      <vt:variant>
        <vt:i4>393296</vt:i4>
      </vt:variant>
      <vt:variant>
        <vt:i4>0</vt:i4>
      </vt:variant>
      <vt:variant>
        <vt:i4>0</vt:i4>
      </vt:variant>
      <vt:variant>
        <vt:i4>5</vt:i4>
      </vt:variant>
      <vt:variant>
        <vt:lpwstr>http://www.fipsas.it/</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ballarini</dc:creator>
  <cp:lastModifiedBy>Fabio Savi</cp:lastModifiedBy>
  <cp:revision>17</cp:revision>
  <cp:lastPrinted>2019-07-03T07:49:00Z</cp:lastPrinted>
  <dcterms:created xsi:type="dcterms:W3CDTF">2019-06-20T16:11:00Z</dcterms:created>
  <dcterms:modified xsi:type="dcterms:W3CDTF">2019-07-03T08:08:00Z</dcterms:modified>
</cp:coreProperties>
</file>