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AB0896" w14:textId="77777777" w:rsidR="002915BC" w:rsidRPr="00401B78" w:rsidRDefault="002915BC" w:rsidP="002915BC">
      <w:pPr>
        <w:spacing w:after="100" w:line="255" w:lineRule="exact"/>
        <w:rPr>
          <w:rFonts w:ascii="Comic Sans MS" w:hAnsi="Comic Sans MS"/>
          <w:sz w:val="22"/>
          <w:szCs w:val="22"/>
        </w:rPr>
      </w:pPr>
    </w:p>
    <w:tbl>
      <w:tblPr>
        <w:tblW w:w="0" w:type="auto"/>
        <w:jc w:val="center"/>
        <w:tblLook w:val="01E0" w:firstRow="1" w:lastRow="1" w:firstColumn="1" w:lastColumn="1" w:noHBand="0" w:noVBand="0"/>
      </w:tblPr>
      <w:tblGrid>
        <w:gridCol w:w="1854"/>
        <w:gridCol w:w="5562"/>
        <w:gridCol w:w="2556"/>
      </w:tblGrid>
      <w:tr w:rsidR="00A15F23" w:rsidRPr="00674E5C" w14:paraId="229B1341" w14:textId="77777777" w:rsidTr="000C7728">
        <w:trPr>
          <w:jc w:val="center"/>
        </w:trPr>
        <w:tc>
          <w:tcPr>
            <w:tcW w:w="1908" w:type="dxa"/>
          </w:tcPr>
          <w:p w14:paraId="767518F6" w14:textId="77777777" w:rsidR="002915BC" w:rsidRPr="00674E5C" w:rsidRDefault="002915BC" w:rsidP="000C7728">
            <w:pPr>
              <w:pStyle w:val="Testonormale"/>
              <w:spacing w:before="120"/>
              <w:jc w:val="center"/>
              <w:rPr>
                <w:rFonts w:ascii="Comic Sans MS" w:hAnsi="Comic Sans MS" w:cs="Arial"/>
                <w:b/>
                <w:sz w:val="28"/>
                <w:szCs w:val="28"/>
              </w:rPr>
            </w:pPr>
            <w:r w:rsidRPr="003C0222">
              <w:rPr>
                <w:rFonts w:ascii="Comic Sans MS" w:hAnsi="Comic Sans MS"/>
                <w:color w:val="00B8FF"/>
              </w:rPr>
              <w:t xml:space="preserve"> </w:t>
            </w:r>
            <w:r w:rsidRPr="00F9546E">
              <w:rPr>
                <w:rFonts w:ascii="Comic Sans MS" w:hAnsi="Comic Sans MS" w:cs="Arial"/>
                <w:b/>
                <w:noProof/>
                <w:sz w:val="28"/>
                <w:szCs w:val="28"/>
              </w:rPr>
              <w:drawing>
                <wp:inline distT="0" distB="0" distL="0" distR="0" wp14:anchorId="7FF6B7F4" wp14:editId="36FC04E0">
                  <wp:extent cx="876300" cy="876300"/>
                  <wp:effectExtent l="19050" t="0" r="0" b="0"/>
                  <wp:docPr id="10" name="Immagine 4" descr="http://www.fipsas.it/federazione/comunicazione-marketing/materiale-promozionale/97-nuovo-logo-fipsas-jpg/fi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www.fipsas.it/federazione/comunicazione-marketing/materiale-promozionale/97-nuovo-logo-fipsas-jpg/fil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6300" cy="876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0" w:type="dxa"/>
          </w:tcPr>
          <w:p w14:paraId="054B9799" w14:textId="3EF93062" w:rsidR="002915BC" w:rsidRDefault="00A15F23" w:rsidP="000C7728">
            <w:pPr>
              <w:pStyle w:val="Testonormale"/>
              <w:spacing w:before="300"/>
              <w:jc w:val="center"/>
              <w:rPr>
                <w:rFonts w:ascii="Comic Sans MS" w:hAnsi="Comic Sans MS" w:cs="Arial"/>
                <w:b/>
                <w:sz w:val="40"/>
                <w:szCs w:val="40"/>
              </w:rPr>
            </w:pPr>
            <w:r w:rsidRPr="00A15F23">
              <w:rPr>
                <w:rFonts w:ascii="Comic Sans MS" w:hAnsi="Comic Sans MS" w:cs="Arial"/>
                <w:b/>
                <w:sz w:val="40"/>
                <w:szCs w:val="40"/>
              </w:rPr>
              <w:t>2° Trofeo Safari Fotosub</w:t>
            </w:r>
          </w:p>
          <w:p w14:paraId="2A8EC74E" w14:textId="3EF7CF8A" w:rsidR="00A15F23" w:rsidRPr="00A15F23" w:rsidRDefault="00A15F23" w:rsidP="000C7728">
            <w:pPr>
              <w:pStyle w:val="Testonormale"/>
              <w:spacing w:before="300"/>
              <w:jc w:val="center"/>
              <w:rPr>
                <w:rFonts w:ascii="Comic Sans MS" w:hAnsi="Comic Sans MS" w:cs="Arial"/>
                <w:b/>
                <w:sz w:val="40"/>
                <w:szCs w:val="40"/>
              </w:rPr>
            </w:pPr>
            <w:r>
              <w:rPr>
                <w:rFonts w:ascii="Comic Sans MS" w:hAnsi="Comic Sans MS" w:cs="Arial"/>
                <w:b/>
                <w:sz w:val="40"/>
                <w:szCs w:val="40"/>
              </w:rPr>
              <w:t>“Amici di Marino”</w:t>
            </w:r>
          </w:p>
          <w:p w14:paraId="4003874C" w14:textId="77777777" w:rsidR="002915BC" w:rsidRPr="00A11954" w:rsidRDefault="002915BC" w:rsidP="000C7728">
            <w:pPr>
              <w:pStyle w:val="Testonormale"/>
              <w:spacing w:after="160"/>
              <w:jc w:val="center"/>
              <w:rPr>
                <w:rFonts w:ascii="Arial" w:hAnsi="Arial" w:cs="Arial"/>
                <w:b/>
                <w:sz w:val="36"/>
                <w:szCs w:val="36"/>
              </w:rPr>
            </w:pPr>
          </w:p>
        </w:tc>
        <w:tc>
          <w:tcPr>
            <w:tcW w:w="2012" w:type="dxa"/>
          </w:tcPr>
          <w:p w14:paraId="626A49B8" w14:textId="3BE38650" w:rsidR="002915BC" w:rsidRPr="00674E5C" w:rsidRDefault="00A15F23" w:rsidP="000C7728">
            <w:pPr>
              <w:pStyle w:val="Testonormale"/>
              <w:spacing w:before="120"/>
              <w:jc w:val="center"/>
              <w:rPr>
                <w:rFonts w:ascii="Comic Sans MS" w:hAnsi="Comic Sans MS" w:cs="Arial"/>
                <w:b/>
                <w:sz w:val="28"/>
                <w:szCs w:val="28"/>
              </w:rPr>
            </w:pPr>
            <w:r>
              <w:rPr>
                <w:noProof/>
              </w:rPr>
              <w:drawing>
                <wp:inline distT="0" distB="0" distL="0" distR="0" wp14:anchorId="22A4849B" wp14:editId="2B40DE35">
                  <wp:extent cx="1477639" cy="575167"/>
                  <wp:effectExtent l="0" t="0" r="8890" b="0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59534" cy="6070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DB4D14C" w14:textId="77777777" w:rsidR="002915BC" w:rsidRDefault="002915BC" w:rsidP="00F970A1">
      <w:pPr>
        <w:pStyle w:val="Testonormale"/>
        <w:spacing w:after="160"/>
        <w:jc w:val="center"/>
        <w:rPr>
          <w:rFonts w:ascii="Comic Sans MS" w:hAnsi="Comic Sans MS" w:cs="Arial"/>
          <w:b/>
          <w:sz w:val="36"/>
          <w:szCs w:val="36"/>
        </w:rPr>
      </w:pPr>
      <w:r>
        <w:rPr>
          <w:rFonts w:ascii="Comic Sans MS" w:hAnsi="Comic Sans MS" w:cs="Arial"/>
          <w:b/>
          <w:sz w:val="36"/>
          <w:szCs w:val="36"/>
        </w:rPr>
        <w:t>GARA selettiva nazionale di SAFARI FOTOSUB</w:t>
      </w:r>
    </w:p>
    <w:p w14:paraId="46E9ECE1" w14:textId="09F1AE02" w:rsidR="00256A9A" w:rsidRPr="001154E9" w:rsidRDefault="00A15F23" w:rsidP="00515831">
      <w:pPr>
        <w:pStyle w:val="Testonormale"/>
        <w:spacing w:after="6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Bogliasco (GE)</w:t>
      </w:r>
      <w:r w:rsidR="002915BC" w:rsidRPr="001154E9">
        <w:rPr>
          <w:rFonts w:ascii="Arial" w:hAnsi="Arial" w:cs="Arial"/>
          <w:b/>
          <w:sz w:val="24"/>
          <w:szCs w:val="24"/>
        </w:rPr>
        <w:t xml:space="preserve"> – </w:t>
      </w:r>
      <w:r>
        <w:rPr>
          <w:rFonts w:ascii="Arial" w:hAnsi="Arial" w:cs="Arial"/>
          <w:b/>
          <w:sz w:val="24"/>
          <w:szCs w:val="24"/>
        </w:rPr>
        <w:t>domenica 18</w:t>
      </w:r>
      <w:r w:rsidR="002915BC" w:rsidRPr="001154E9">
        <w:rPr>
          <w:rFonts w:ascii="Arial" w:hAnsi="Arial" w:cs="Arial"/>
          <w:b/>
          <w:sz w:val="24"/>
          <w:szCs w:val="24"/>
        </w:rPr>
        <w:t xml:space="preserve"> maggio 2025</w:t>
      </w:r>
    </w:p>
    <w:p w14:paraId="17314E1B" w14:textId="6B21F944" w:rsidR="00FC0987" w:rsidRPr="008E338B" w:rsidRDefault="00FC0987" w:rsidP="00FE3919">
      <w:pPr>
        <w:widowControl w:val="0"/>
        <w:autoSpaceDE w:val="0"/>
        <w:autoSpaceDN w:val="0"/>
        <w:adjustRightInd w:val="0"/>
        <w:spacing w:after="120"/>
        <w:jc w:val="center"/>
        <w:rPr>
          <w:rFonts w:asciiTheme="minorHAnsi" w:hAnsiTheme="minorHAnsi" w:cstheme="minorHAnsi"/>
          <w:bCs/>
          <w:i/>
          <w:sz w:val="28"/>
          <w:szCs w:val="28"/>
        </w:rPr>
      </w:pPr>
      <w:r w:rsidRPr="008E338B">
        <w:rPr>
          <w:rFonts w:asciiTheme="minorHAnsi" w:hAnsiTheme="minorHAnsi" w:cstheme="minorHAnsi"/>
          <w:bCs/>
          <w:i/>
          <w:sz w:val="28"/>
          <w:szCs w:val="28"/>
        </w:rPr>
        <w:t xml:space="preserve">Data di riserva </w:t>
      </w:r>
      <w:r w:rsidR="00492C4E">
        <w:rPr>
          <w:rFonts w:asciiTheme="minorHAnsi" w:hAnsiTheme="minorHAnsi" w:cstheme="minorHAnsi"/>
          <w:bCs/>
          <w:i/>
          <w:sz w:val="28"/>
          <w:szCs w:val="28"/>
        </w:rPr>
        <w:t xml:space="preserve">sabato </w:t>
      </w:r>
      <w:r w:rsidR="008E338B" w:rsidRPr="008E338B">
        <w:rPr>
          <w:rFonts w:asciiTheme="minorHAnsi" w:hAnsiTheme="minorHAnsi" w:cstheme="minorHAnsi"/>
          <w:bCs/>
          <w:i/>
          <w:sz w:val="28"/>
          <w:szCs w:val="28"/>
        </w:rPr>
        <w:t>2</w:t>
      </w:r>
      <w:r w:rsidR="00A15F23">
        <w:rPr>
          <w:rFonts w:asciiTheme="minorHAnsi" w:hAnsiTheme="minorHAnsi" w:cstheme="minorHAnsi"/>
          <w:bCs/>
          <w:i/>
          <w:sz w:val="28"/>
          <w:szCs w:val="28"/>
        </w:rPr>
        <w:t>5</w:t>
      </w:r>
      <w:r w:rsidR="008E338B" w:rsidRPr="008E338B">
        <w:rPr>
          <w:rFonts w:asciiTheme="minorHAnsi" w:hAnsiTheme="minorHAnsi" w:cstheme="minorHAnsi"/>
          <w:bCs/>
          <w:i/>
          <w:sz w:val="28"/>
          <w:szCs w:val="28"/>
        </w:rPr>
        <w:t xml:space="preserve"> maggio</w:t>
      </w:r>
    </w:p>
    <w:p w14:paraId="598E1788" w14:textId="77777777" w:rsidR="00C65F15" w:rsidRDefault="00C65F15" w:rsidP="00C65F15">
      <w:pPr>
        <w:pStyle w:val="NormaleWeb"/>
      </w:pPr>
      <w:r>
        <w:rPr>
          <w:rFonts w:ascii="Arial" w:hAnsi="Arial" w:cs="Arial"/>
          <w:b/>
          <w:bCs/>
        </w:rPr>
        <w:t xml:space="preserve">ART. 1. ORGANIZZAZIONE </w:t>
      </w:r>
    </w:p>
    <w:p w14:paraId="3B299F50" w14:textId="111ED407" w:rsidR="00C65F15" w:rsidRDefault="005C3AE8" w:rsidP="00C65F15">
      <w:pPr>
        <w:pStyle w:val="NormaleWeb"/>
      </w:pPr>
      <w:r w:rsidRPr="005C3AE8">
        <w:rPr>
          <w:rFonts w:ascii="ArialMT" w:hAnsi="ArialMT"/>
        </w:rPr>
        <w:t>La Società Barracuda Sub Pistoia APS ASD</w:t>
      </w:r>
      <w:r w:rsidR="00C65F15">
        <w:rPr>
          <w:rFonts w:ascii="ArialMT" w:hAnsi="ArialMT"/>
        </w:rPr>
        <w:t xml:space="preserve"> organizza, per conto della F.I.P.S.A.S., la </w:t>
      </w:r>
    </w:p>
    <w:p w14:paraId="46D190E9" w14:textId="4AF5C212" w:rsidR="00C65F15" w:rsidRDefault="00C41E78" w:rsidP="00F37457">
      <w:pPr>
        <w:pStyle w:val="NormaleWeb"/>
        <w:jc w:val="both"/>
      </w:pPr>
      <w:r>
        <w:rPr>
          <w:rFonts w:ascii="Arial" w:hAnsi="Arial" w:cs="Arial"/>
          <w:b/>
          <w:bCs/>
        </w:rPr>
        <w:t>Gara Selettiva</w:t>
      </w:r>
      <w:r w:rsidR="00C65F15">
        <w:rPr>
          <w:rFonts w:ascii="Arial" w:hAnsi="Arial" w:cs="Arial"/>
          <w:b/>
          <w:bCs/>
        </w:rPr>
        <w:t xml:space="preserve"> Nazionale di Safari Fotosub denominata “</w:t>
      </w:r>
      <w:r w:rsidR="005C3AE8">
        <w:rPr>
          <w:rFonts w:ascii="Arial" w:hAnsi="Arial" w:cs="Arial"/>
          <w:b/>
          <w:bCs/>
        </w:rPr>
        <w:t>2° Trofeo Safari Fotosub – Amici di Marino</w:t>
      </w:r>
      <w:r w:rsidR="00C65F15">
        <w:rPr>
          <w:rFonts w:ascii="Arial" w:hAnsi="Arial" w:cs="Arial"/>
          <w:b/>
          <w:bCs/>
        </w:rPr>
        <w:t xml:space="preserve">”, che si terrà a </w:t>
      </w:r>
      <w:r w:rsidR="005C3AE8">
        <w:rPr>
          <w:rFonts w:ascii="Arial" w:hAnsi="Arial" w:cs="Arial"/>
          <w:b/>
          <w:bCs/>
        </w:rPr>
        <w:t>Bogliasco (GE)</w:t>
      </w:r>
      <w:r w:rsidR="00C65F15">
        <w:rPr>
          <w:rFonts w:ascii="Arial" w:hAnsi="Arial" w:cs="Arial"/>
          <w:b/>
          <w:bCs/>
        </w:rPr>
        <w:t xml:space="preserve">, il </w:t>
      </w:r>
      <w:r w:rsidR="008E338B">
        <w:rPr>
          <w:rFonts w:ascii="Arial" w:hAnsi="Arial" w:cs="Arial"/>
          <w:b/>
          <w:bCs/>
        </w:rPr>
        <w:t>1</w:t>
      </w:r>
      <w:r w:rsidR="005C3AE8">
        <w:rPr>
          <w:rFonts w:ascii="Arial" w:hAnsi="Arial" w:cs="Arial"/>
          <w:b/>
          <w:bCs/>
        </w:rPr>
        <w:t>8</w:t>
      </w:r>
      <w:r w:rsidR="00C65F15">
        <w:rPr>
          <w:rFonts w:ascii="Arial" w:hAnsi="Arial" w:cs="Arial"/>
          <w:b/>
          <w:bCs/>
        </w:rPr>
        <w:t xml:space="preserve"> </w:t>
      </w:r>
      <w:r w:rsidR="008E338B">
        <w:rPr>
          <w:rFonts w:ascii="Arial" w:hAnsi="Arial" w:cs="Arial"/>
          <w:b/>
          <w:bCs/>
        </w:rPr>
        <w:t>maggio 2025, dalle ore 9:00 alle ore 13:0</w:t>
      </w:r>
      <w:r w:rsidR="00C65F15">
        <w:rPr>
          <w:rFonts w:ascii="Arial" w:hAnsi="Arial" w:cs="Arial"/>
          <w:b/>
          <w:bCs/>
        </w:rPr>
        <w:t xml:space="preserve">0, </w:t>
      </w:r>
      <w:r w:rsidR="00C65F15">
        <w:rPr>
          <w:rFonts w:ascii="ArialMT" w:hAnsi="ArialMT"/>
        </w:rPr>
        <w:t xml:space="preserve">con eventuale data di riserva </w:t>
      </w:r>
      <w:r w:rsidR="008E338B">
        <w:rPr>
          <w:rFonts w:ascii="ArialMT" w:hAnsi="ArialMT"/>
        </w:rPr>
        <w:t>il 2</w:t>
      </w:r>
      <w:r w:rsidR="005C3AE8">
        <w:rPr>
          <w:rFonts w:ascii="ArialMT" w:hAnsi="ArialMT"/>
        </w:rPr>
        <w:t>5</w:t>
      </w:r>
      <w:r w:rsidR="00C65F15">
        <w:rPr>
          <w:rFonts w:ascii="ArialMT" w:hAnsi="ArialMT"/>
        </w:rPr>
        <w:t xml:space="preserve"> </w:t>
      </w:r>
      <w:r w:rsidR="008E338B">
        <w:rPr>
          <w:rFonts w:ascii="ArialMT" w:hAnsi="ArialMT"/>
        </w:rPr>
        <w:t>maggio</w:t>
      </w:r>
      <w:r w:rsidR="00C65F15">
        <w:rPr>
          <w:rFonts w:ascii="ArialMT" w:hAnsi="ArialMT"/>
        </w:rPr>
        <w:t xml:space="preserve"> 2025. </w:t>
      </w:r>
    </w:p>
    <w:p w14:paraId="70B1141B" w14:textId="2078B05B" w:rsidR="00C65F15" w:rsidRDefault="00C65F15" w:rsidP="00F37457">
      <w:pPr>
        <w:pStyle w:val="NormaleWeb"/>
        <w:jc w:val="both"/>
      </w:pPr>
      <w:r>
        <w:rPr>
          <w:rFonts w:ascii="ArialMT" w:hAnsi="ArialMT"/>
        </w:rPr>
        <w:t>La manifestazione è disciplinata dal Regolamento Nazionale di Safari Fotografico</w:t>
      </w:r>
      <w:r w:rsidR="00F37457">
        <w:rPr>
          <w:rFonts w:ascii="ArialMT" w:hAnsi="ArialMT"/>
        </w:rPr>
        <w:t xml:space="preserve"> </w:t>
      </w:r>
      <w:r>
        <w:rPr>
          <w:rFonts w:ascii="ArialMT" w:hAnsi="ArialMT"/>
        </w:rPr>
        <w:t xml:space="preserve">Subacqueo, dalla Circolare Normativa 2024/2025 e dal presente Regolamento Particolare di Gara, </w:t>
      </w:r>
      <w:r w:rsidR="00B228BF">
        <w:rPr>
          <w:rFonts w:ascii="ArialMT" w:hAnsi="ArialMT"/>
        </w:rPr>
        <w:t xml:space="preserve">regole e prescrizioni </w:t>
      </w:r>
      <w:r>
        <w:rPr>
          <w:rFonts w:ascii="ArialMT" w:hAnsi="ArialMT"/>
        </w:rPr>
        <w:t xml:space="preserve">che tutti i partecipanti, per effetto della loro iscrizione, dichiarano di conoscere e di accettare. </w:t>
      </w:r>
    </w:p>
    <w:p w14:paraId="545D4B5D" w14:textId="77777777" w:rsidR="00C65F15" w:rsidRDefault="00C65F15" w:rsidP="00C65F15">
      <w:pPr>
        <w:pStyle w:val="NormaleWeb"/>
      </w:pPr>
      <w:r>
        <w:rPr>
          <w:rFonts w:ascii="Arial" w:hAnsi="Arial" w:cs="Arial"/>
          <w:b/>
          <w:bCs/>
        </w:rPr>
        <w:t xml:space="preserve">ART. 2. PARTECIPAZIONE </w:t>
      </w:r>
    </w:p>
    <w:p w14:paraId="1A211CDC" w14:textId="77777777" w:rsidR="00C65F15" w:rsidRPr="00E277BA" w:rsidRDefault="00C65F15" w:rsidP="00C65F15">
      <w:pPr>
        <w:pStyle w:val="NormaleWeb"/>
      </w:pPr>
      <w:r>
        <w:rPr>
          <w:rFonts w:ascii="ArialMT" w:hAnsi="ArialMT"/>
        </w:rPr>
        <w:t>Alla gara possono partecipare gli atleti in regola con quanto previsto dal</w:t>
      </w:r>
      <w:r w:rsidR="00117654">
        <w:rPr>
          <w:rFonts w:ascii="ArialMT" w:hAnsi="ArialMT"/>
        </w:rPr>
        <w:t>le norme citate all’a</w:t>
      </w:r>
      <w:r w:rsidR="00B228BF">
        <w:rPr>
          <w:rFonts w:ascii="ArialMT" w:hAnsi="ArialMT"/>
        </w:rPr>
        <w:t>rt. 1</w:t>
      </w:r>
      <w:r w:rsidRPr="00E277BA">
        <w:rPr>
          <w:rFonts w:ascii="ArialMT" w:hAnsi="ArialMT"/>
        </w:rPr>
        <w:t xml:space="preserve">. </w:t>
      </w:r>
      <w:r w:rsidRPr="00E277BA">
        <w:rPr>
          <w:rFonts w:ascii="Arial" w:hAnsi="Arial" w:cs="Arial"/>
          <w:bCs/>
        </w:rPr>
        <w:t>La parte</w:t>
      </w:r>
      <w:r w:rsidR="008E338B" w:rsidRPr="00E277BA">
        <w:rPr>
          <w:rFonts w:ascii="Arial" w:hAnsi="Arial" w:cs="Arial"/>
          <w:bCs/>
        </w:rPr>
        <w:t>cipazione è limitata ai primi 3</w:t>
      </w:r>
      <w:r w:rsidRPr="00E277BA">
        <w:rPr>
          <w:rFonts w:ascii="Arial" w:hAnsi="Arial" w:cs="Arial"/>
          <w:bCs/>
        </w:rPr>
        <w:t xml:space="preserve">0 iscritti. </w:t>
      </w:r>
    </w:p>
    <w:p w14:paraId="3C67F5EE" w14:textId="73B075DB" w:rsidR="00F37457" w:rsidRDefault="00C65F15" w:rsidP="00F37457">
      <w:pPr>
        <w:pStyle w:val="NormaleWeb"/>
        <w:rPr>
          <w:rFonts w:ascii="ArialMT" w:hAnsi="ArialMT"/>
        </w:rPr>
      </w:pPr>
      <w:r>
        <w:rPr>
          <w:rFonts w:ascii="Arial" w:hAnsi="Arial" w:cs="Arial"/>
          <w:b/>
          <w:bCs/>
        </w:rPr>
        <w:t>ART.</w:t>
      </w:r>
      <w:r w:rsidR="00F37457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3. ISCRIZIONI</w:t>
      </w:r>
    </w:p>
    <w:p w14:paraId="035CD0E2" w14:textId="43DE2616" w:rsidR="00C65F15" w:rsidRDefault="00C65F15" w:rsidP="00F37457">
      <w:pPr>
        <w:pStyle w:val="NormaleWeb"/>
        <w:jc w:val="both"/>
      </w:pPr>
      <w:r>
        <w:rPr>
          <w:rFonts w:ascii="ArialMT" w:hAnsi="ArialMT"/>
        </w:rPr>
        <w:t xml:space="preserve">Le iscrizioni dovranno essere redatte sull’apposito </w:t>
      </w:r>
      <w:r>
        <w:rPr>
          <w:rFonts w:ascii="Arial" w:hAnsi="Arial" w:cs="Arial"/>
          <w:b/>
          <w:bCs/>
        </w:rPr>
        <w:t xml:space="preserve">modulo d’iscrizione </w:t>
      </w:r>
      <w:r w:rsidR="00B228BF">
        <w:rPr>
          <w:rFonts w:ascii="Arial" w:hAnsi="Arial" w:cs="Arial"/>
          <w:b/>
          <w:bCs/>
        </w:rPr>
        <w:t>D1</w:t>
      </w:r>
      <w:r>
        <w:rPr>
          <w:rFonts w:ascii="ArialMT" w:hAnsi="ArialMT"/>
        </w:rPr>
        <w:t xml:space="preserve">, debitamente compilato in ogni sua parte. </w:t>
      </w:r>
    </w:p>
    <w:p w14:paraId="1AC620FB" w14:textId="171F9B1D" w:rsidR="00C65F15" w:rsidRPr="001F2B88" w:rsidRDefault="00E277BA" w:rsidP="00F37457">
      <w:pPr>
        <w:pStyle w:val="NormaleWeb"/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 moduli di iscrizione</w:t>
      </w:r>
      <w:r w:rsidR="00C65F15">
        <w:rPr>
          <w:rFonts w:ascii="Arial" w:hAnsi="Arial" w:cs="Arial"/>
          <w:b/>
          <w:bCs/>
        </w:rPr>
        <w:t xml:space="preserve"> dovranno essere inviati entro </w:t>
      </w:r>
      <w:proofErr w:type="spellStart"/>
      <w:r w:rsidR="00C65F15">
        <w:rPr>
          <w:rFonts w:ascii="Arial" w:hAnsi="Arial" w:cs="Arial"/>
          <w:b/>
          <w:bCs/>
          <w:color w:val="FF0000"/>
          <w:sz w:val="28"/>
          <w:szCs w:val="28"/>
        </w:rPr>
        <w:t>martedi</w:t>
      </w:r>
      <w:proofErr w:type="spellEnd"/>
      <w:r w:rsidR="00C65F15">
        <w:rPr>
          <w:rFonts w:ascii="Arial" w:hAnsi="Arial" w:cs="Arial"/>
          <w:b/>
          <w:bCs/>
          <w:color w:val="FF0000"/>
          <w:sz w:val="28"/>
          <w:szCs w:val="28"/>
        </w:rPr>
        <w:t xml:space="preserve">̀ </w:t>
      </w:r>
      <w:r w:rsidR="008E338B">
        <w:rPr>
          <w:rFonts w:ascii="Arial" w:hAnsi="Arial" w:cs="Arial"/>
          <w:b/>
          <w:bCs/>
          <w:color w:val="FF0000"/>
          <w:sz w:val="28"/>
          <w:szCs w:val="28"/>
        </w:rPr>
        <w:t>13</w:t>
      </w:r>
      <w:r w:rsidR="00821771">
        <w:rPr>
          <w:rFonts w:ascii="Arial" w:hAnsi="Arial" w:cs="Arial"/>
          <w:b/>
          <w:bCs/>
          <w:color w:val="FF0000"/>
          <w:sz w:val="28"/>
          <w:szCs w:val="28"/>
        </w:rPr>
        <w:t xml:space="preserve"> </w:t>
      </w:r>
      <w:r w:rsidR="008E338B">
        <w:rPr>
          <w:rFonts w:ascii="Arial" w:hAnsi="Arial" w:cs="Arial"/>
          <w:b/>
          <w:bCs/>
          <w:color w:val="FF0000"/>
          <w:sz w:val="28"/>
          <w:szCs w:val="28"/>
        </w:rPr>
        <w:t>maggio</w:t>
      </w:r>
      <w:r w:rsidR="00C65F15">
        <w:rPr>
          <w:rFonts w:ascii="Arial" w:hAnsi="Arial" w:cs="Arial"/>
          <w:b/>
          <w:bCs/>
          <w:color w:val="FF0000"/>
          <w:sz w:val="28"/>
          <w:szCs w:val="28"/>
        </w:rPr>
        <w:t xml:space="preserve"> 2025</w:t>
      </w:r>
      <w:r w:rsidR="00C65F15">
        <w:rPr>
          <w:rFonts w:ascii="ArialMT" w:hAnsi="ArialMT"/>
        </w:rPr>
        <w:t xml:space="preserve">, a mezzo </w:t>
      </w:r>
      <w:r w:rsidR="00315C78">
        <w:rPr>
          <w:rFonts w:ascii="ArialMT" w:hAnsi="ArialMT"/>
        </w:rPr>
        <w:t>posta elettronica, a</w:t>
      </w:r>
      <w:r w:rsidR="005C3AE8">
        <w:rPr>
          <w:rFonts w:ascii="ArialMT" w:hAnsi="ArialMT"/>
        </w:rPr>
        <w:t>ll’</w:t>
      </w:r>
      <w:r w:rsidR="00315C78">
        <w:rPr>
          <w:rFonts w:ascii="ArialMT" w:hAnsi="ArialMT"/>
        </w:rPr>
        <w:t xml:space="preserve"> indirizz</w:t>
      </w:r>
      <w:r w:rsidR="005C3AE8">
        <w:rPr>
          <w:rFonts w:ascii="ArialMT" w:hAnsi="ArialMT"/>
        </w:rPr>
        <w:t xml:space="preserve">o </w:t>
      </w:r>
      <w:hyperlink r:id="rId7" w:history="1">
        <w:r w:rsidR="001F2B88" w:rsidRPr="001F2B88">
          <w:rPr>
            <w:rStyle w:val="Collegamentoipertestuale"/>
            <w:rFonts w:ascii="Arial" w:hAnsi="Arial" w:cs="Arial"/>
          </w:rPr>
          <w:t>safari.barracuda@gmail.com</w:t>
        </w:r>
      </w:hyperlink>
    </w:p>
    <w:p w14:paraId="28E101DF" w14:textId="31A29513" w:rsidR="00C65F15" w:rsidRDefault="005C3AE8" w:rsidP="00F37457">
      <w:pPr>
        <w:pStyle w:val="NormaleWeb"/>
        <w:jc w:val="both"/>
      </w:pPr>
      <w:r w:rsidRPr="005C3AE8">
        <w:rPr>
          <w:rFonts w:ascii="ArialMT" w:hAnsi="ArialMT"/>
        </w:rPr>
        <w:t xml:space="preserve">La quota d’iscrizione, fissata in </w:t>
      </w:r>
      <w:r w:rsidRPr="005C3AE8">
        <w:rPr>
          <w:rFonts w:ascii="ArialMT" w:hAnsi="ArialMT"/>
          <w:b/>
          <w:bCs/>
        </w:rPr>
        <w:t>€ 15,00</w:t>
      </w:r>
      <w:r w:rsidRPr="005C3AE8">
        <w:rPr>
          <w:rFonts w:ascii="ArialMT" w:hAnsi="ArialMT"/>
        </w:rPr>
        <w:t xml:space="preserve"> (Euro Quindici/00) per ogni concorrente iscritto nella categoria ESORDIENTI e in </w:t>
      </w:r>
      <w:r w:rsidRPr="005C3AE8">
        <w:rPr>
          <w:rFonts w:ascii="ArialMT" w:hAnsi="ArialMT"/>
          <w:b/>
          <w:bCs/>
        </w:rPr>
        <w:t>€ 30,00</w:t>
      </w:r>
      <w:r w:rsidRPr="005C3AE8">
        <w:rPr>
          <w:rFonts w:ascii="ArialMT" w:hAnsi="ArialMT"/>
        </w:rPr>
        <w:t xml:space="preserve"> (Euro Trenta/00) per ogni concorrente iscritto nelle altre categorie, dovrà essere versata tramite bonifico bancario intestato a </w:t>
      </w:r>
      <w:r w:rsidRPr="005C3AE8">
        <w:rPr>
          <w:rFonts w:ascii="ArialMT" w:hAnsi="ArialMT"/>
          <w:b/>
          <w:bCs/>
        </w:rPr>
        <w:t xml:space="preserve">BARRACUDA SUB APS </w:t>
      </w:r>
      <w:r>
        <w:rPr>
          <w:rFonts w:ascii="ArialMT" w:hAnsi="ArialMT"/>
          <w:b/>
          <w:bCs/>
        </w:rPr>
        <w:t xml:space="preserve">ASD </w:t>
      </w:r>
      <w:r w:rsidRPr="005C3AE8">
        <w:rPr>
          <w:rFonts w:ascii="ArialMT" w:hAnsi="ArialMT"/>
          <w:b/>
          <w:bCs/>
        </w:rPr>
        <w:t>- PISTOIA IBAN: IT98Z0892213800000000400140</w:t>
      </w:r>
      <w:r w:rsidRPr="005C3AE8">
        <w:rPr>
          <w:rFonts w:ascii="ArialMT" w:hAnsi="ArialMT"/>
        </w:rPr>
        <w:t xml:space="preserve">. Nella causale scrivere: Iscrizione Selettiva Safari Fotosub e indicare il nome del concorrente e dell’associazione. La ricevuta del versamento dovrà essere inviata a mezzo posta elettronica, all’indirizzo: </w:t>
      </w:r>
      <w:hyperlink r:id="rId8" w:history="1">
        <w:r w:rsidRPr="001E7707">
          <w:rPr>
            <w:rStyle w:val="Collegamentoipertestuale"/>
            <w:rFonts w:ascii="ArialMT" w:hAnsi="ArialMT"/>
          </w:rPr>
          <w:t>safari.barracuda@gmail.com</w:t>
        </w:r>
      </w:hyperlink>
      <w:r w:rsidRPr="005C3AE8">
        <w:rPr>
          <w:rFonts w:ascii="ArialMT" w:hAnsi="ArialMT"/>
        </w:rPr>
        <w:t xml:space="preserve">, contestualmente al modulo di iscrizione. </w:t>
      </w:r>
      <w:r w:rsidR="00C65F15">
        <w:rPr>
          <w:rFonts w:ascii="ArialMT" w:hAnsi="ArialMT"/>
        </w:rPr>
        <w:t xml:space="preserve">In caso di non svolgimento della competizione, le quote di iscrizione saranno restituite. </w:t>
      </w:r>
    </w:p>
    <w:p w14:paraId="5B118993" w14:textId="647A28F0" w:rsidR="00C65F15" w:rsidRDefault="00C65F15" w:rsidP="00C65F15">
      <w:pPr>
        <w:pStyle w:val="NormaleWeb"/>
      </w:pPr>
      <w:r>
        <w:rPr>
          <w:rFonts w:ascii="ArialMT" w:hAnsi="ArialMT"/>
        </w:rPr>
        <w:lastRenderedPageBreak/>
        <w:t xml:space="preserve">Ogni atleta deve essere </w:t>
      </w:r>
      <w:r w:rsidRPr="000F69B0">
        <w:rPr>
          <w:rFonts w:ascii="Arial" w:hAnsi="Arial" w:cs="Arial"/>
          <w:bCs/>
        </w:rPr>
        <w:t xml:space="preserve">OBBLIGATORIAMENTE </w:t>
      </w:r>
      <w:r>
        <w:rPr>
          <w:rFonts w:ascii="ArialMT" w:hAnsi="ArialMT"/>
        </w:rPr>
        <w:t>in possesso di:</w:t>
      </w:r>
      <w:r>
        <w:rPr>
          <w:rFonts w:ascii="ArialMT" w:hAnsi="ArialMT"/>
        </w:rPr>
        <w:br/>
        <w:t xml:space="preserve">- Scheda d’iscrizione (modulo D1) firmata dal Presidente di </w:t>
      </w:r>
      <w:proofErr w:type="spellStart"/>
      <w:r>
        <w:rPr>
          <w:rFonts w:ascii="ArialMT" w:hAnsi="ArialMT"/>
        </w:rPr>
        <w:t>Societa</w:t>
      </w:r>
      <w:proofErr w:type="spellEnd"/>
      <w:r>
        <w:rPr>
          <w:rFonts w:ascii="ArialMT" w:hAnsi="ArialMT"/>
        </w:rPr>
        <w:t>̀;</w:t>
      </w:r>
      <w:r>
        <w:rPr>
          <w:rFonts w:ascii="ArialMT" w:hAnsi="ArialMT"/>
        </w:rPr>
        <w:br/>
        <w:t>- Documento d'</w:t>
      </w:r>
      <w:proofErr w:type="spellStart"/>
      <w:r>
        <w:rPr>
          <w:rFonts w:ascii="ArialMT" w:hAnsi="ArialMT"/>
        </w:rPr>
        <w:t>identita</w:t>
      </w:r>
      <w:proofErr w:type="spellEnd"/>
      <w:r>
        <w:rPr>
          <w:rFonts w:ascii="ArialMT" w:hAnsi="ArialMT"/>
        </w:rPr>
        <w:t>̀;</w:t>
      </w:r>
      <w:r>
        <w:rPr>
          <w:rFonts w:ascii="ArialMT" w:hAnsi="ArialMT"/>
        </w:rPr>
        <w:br/>
        <w:t xml:space="preserve">- Tessera Federale e Tessera Atleta in corso di </w:t>
      </w:r>
      <w:proofErr w:type="spellStart"/>
      <w:r>
        <w:rPr>
          <w:rFonts w:ascii="ArialMT" w:hAnsi="ArialMT"/>
        </w:rPr>
        <w:t>validita</w:t>
      </w:r>
      <w:proofErr w:type="spellEnd"/>
      <w:r>
        <w:rPr>
          <w:rFonts w:ascii="ArialMT" w:hAnsi="ArialMT"/>
        </w:rPr>
        <w:t>̀;</w:t>
      </w:r>
      <w:r>
        <w:rPr>
          <w:rFonts w:ascii="ArialMT" w:hAnsi="ArialMT"/>
        </w:rPr>
        <w:br/>
        <w:t xml:space="preserve">- Certificato medico sportivo agonistico in corso di </w:t>
      </w:r>
      <w:proofErr w:type="spellStart"/>
      <w:r>
        <w:rPr>
          <w:rFonts w:ascii="ArialMT" w:hAnsi="ArialMT"/>
        </w:rPr>
        <w:t>validita</w:t>
      </w:r>
      <w:proofErr w:type="spellEnd"/>
      <w:r>
        <w:rPr>
          <w:rFonts w:ascii="ArialMT" w:hAnsi="ArialMT"/>
        </w:rPr>
        <w:t>̀</w:t>
      </w:r>
      <w:r w:rsidR="00825F99">
        <w:rPr>
          <w:rFonts w:ascii="ArialMT" w:hAnsi="ArialMT"/>
        </w:rPr>
        <w:t>;</w:t>
      </w:r>
      <w:r w:rsidR="00DE4A23">
        <w:rPr>
          <w:rFonts w:ascii="ArialMT" w:hAnsi="ArialMT"/>
        </w:rPr>
        <w:br/>
        <w:t xml:space="preserve">- per le categorie ARA </w:t>
      </w:r>
      <w:r w:rsidR="00131011">
        <w:rPr>
          <w:rFonts w:ascii="ArialMT" w:hAnsi="ArialMT"/>
        </w:rPr>
        <w:t xml:space="preserve">– brevetto Safari </w:t>
      </w:r>
      <w:r w:rsidR="00562903">
        <w:rPr>
          <w:rFonts w:ascii="ArialMT" w:hAnsi="ArialMT"/>
        </w:rPr>
        <w:t xml:space="preserve">Fotosub </w:t>
      </w:r>
      <w:r w:rsidR="00131011">
        <w:rPr>
          <w:rFonts w:ascii="ArialMT" w:hAnsi="ArialMT"/>
        </w:rPr>
        <w:t>agonistico o equivalente</w:t>
      </w:r>
      <w:r w:rsidR="00825F99">
        <w:rPr>
          <w:rFonts w:ascii="ArialMT" w:hAnsi="ArialMT"/>
        </w:rPr>
        <w:t>.</w:t>
      </w:r>
      <w:r>
        <w:rPr>
          <w:rFonts w:ascii="ArialMT" w:hAnsi="ArialMT"/>
        </w:rPr>
        <w:br/>
        <w:t xml:space="preserve">Durante le operazioni di accredito, ogni atleta, in sostituzione dei suddetti documenti, </w:t>
      </w:r>
      <w:proofErr w:type="spellStart"/>
      <w:r>
        <w:rPr>
          <w:rFonts w:ascii="ArialMT" w:hAnsi="ArialMT"/>
        </w:rPr>
        <w:t>potra</w:t>
      </w:r>
      <w:proofErr w:type="spellEnd"/>
      <w:r>
        <w:rPr>
          <w:rFonts w:ascii="ArialMT" w:hAnsi="ArialMT"/>
        </w:rPr>
        <w:t>̀ esibire</w:t>
      </w:r>
      <w:r w:rsidR="00CF4AF9">
        <w:rPr>
          <w:rFonts w:ascii="ArialMT" w:hAnsi="ArialMT"/>
        </w:rPr>
        <w:t xml:space="preserve"> alla Direzione di Gara</w:t>
      </w:r>
      <w:r>
        <w:rPr>
          <w:rFonts w:ascii="ArialMT" w:hAnsi="ArialMT"/>
        </w:rPr>
        <w:t xml:space="preserve"> il</w:t>
      </w:r>
      <w:r w:rsidR="008E338B">
        <w:rPr>
          <w:rFonts w:ascii="ArialMT" w:hAnsi="ArialMT"/>
        </w:rPr>
        <w:t xml:space="preserve"> Modulo D1 e l</w:t>
      </w:r>
      <w:r w:rsidR="00825F99">
        <w:rPr>
          <w:rFonts w:ascii="ArialMT" w:hAnsi="ArialMT"/>
        </w:rPr>
        <w:t>a tessera federale</w:t>
      </w:r>
      <w:r>
        <w:rPr>
          <w:rFonts w:ascii="ArialMT" w:hAnsi="ArialMT"/>
        </w:rPr>
        <w:t xml:space="preserve">. </w:t>
      </w:r>
    </w:p>
    <w:p w14:paraId="4AD7A3C5" w14:textId="77777777" w:rsidR="00C65F15" w:rsidRDefault="00C65F15" w:rsidP="00C65F15">
      <w:pPr>
        <w:pStyle w:val="NormaleWeb"/>
      </w:pPr>
      <w:r>
        <w:rPr>
          <w:rFonts w:ascii="Arial" w:hAnsi="Arial" w:cs="Arial"/>
          <w:b/>
          <w:bCs/>
        </w:rPr>
        <w:t xml:space="preserve">ART. 4. SVOLGIMENTO DELLA GARA </w:t>
      </w:r>
    </w:p>
    <w:p w14:paraId="4DB28E76" w14:textId="442F71D7" w:rsidR="00C65F15" w:rsidRDefault="00C65F15" w:rsidP="00825F99">
      <w:pPr>
        <w:pStyle w:val="NormaleWeb"/>
        <w:jc w:val="both"/>
      </w:pPr>
      <w:r>
        <w:rPr>
          <w:rFonts w:ascii="ArialMT" w:hAnsi="ArialMT"/>
        </w:rPr>
        <w:t xml:space="preserve">Si precisa che la gara si </w:t>
      </w:r>
      <w:proofErr w:type="spellStart"/>
      <w:r>
        <w:rPr>
          <w:rFonts w:ascii="ArialMT" w:hAnsi="ArialMT"/>
        </w:rPr>
        <w:t>svolgera</w:t>
      </w:r>
      <w:proofErr w:type="spellEnd"/>
      <w:r>
        <w:rPr>
          <w:rFonts w:ascii="ArialMT" w:hAnsi="ArialMT"/>
        </w:rPr>
        <w:t xml:space="preserve">̀ </w:t>
      </w:r>
      <w:r w:rsidR="008E338B">
        <w:rPr>
          <w:rFonts w:ascii="ArialMT" w:hAnsi="ArialMT"/>
        </w:rPr>
        <w:t>nello</w:t>
      </w:r>
      <w:r w:rsidR="00821771">
        <w:rPr>
          <w:rFonts w:ascii="ArialMT" w:hAnsi="ArialMT"/>
        </w:rPr>
        <w:t xml:space="preserve"> spazi</w:t>
      </w:r>
      <w:r w:rsidR="008E338B">
        <w:rPr>
          <w:rFonts w:ascii="ArialMT" w:hAnsi="ArialMT"/>
        </w:rPr>
        <w:t>o</w:t>
      </w:r>
      <w:r w:rsidR="00821771">
        <w:rPr>
          <w:rFonts w:ascii="ArialMT" w:hAnsi="ArialMT"/>
        </w:rPr>
        <w:t xml:space="preserve"> acq</w:t>
      </w:r>
      <w:r w:rsidR="008E338B">
        <w:rPr>
          <w:rFonts w:ascii="ArialMT" w:hAnsi="ArialMT"/>
        </w:rPr>
        <w:t xml:space="preserve">ueo antistante la sede della sezione </w:t>
      </w:r>
      <w:r w:rsidR="001A094F">
        <w:rPr>
          <w:rFonts w:ascii="ArialMT" w:hAnsi="ArialMT"/>
        </w:rPr>
        <w:t xml:space="preserve">così </w:t>
      </w:r>
      <w:r w:rsidR="008E338B">
        <w:rPr>
          <w:rFonts w:ascii="ArialMT" w:hAnsi="ArialMT"/>
        </w:rPr>
        <w:t>co</w:t>
      </w:r>
      <w:r w:rsidR="000F4EA5">
        <w:rPr>
          <w:rFonts w:ascii="ArialMT" w:hAnsi="ArialMT"/>
        </w:rPr>
        <w:t>me individuato</w:t>
      </w:r>
      <w:r w:rsidR="000E78F2">
        <w:rPr>
          <w:rFonts w:ascii="ArialMT" w:hAnsi="ArialMT"/>
        </w:rPr>
        <w:t xml:space="preserve"> nell</w:t>
      </w:r>
      <w:r w:rsidR="000E78F2">
        <w:rPr>
          <w:rFonts w:ascii="ArialMT" w:hAnsi="ArialMT" w:hint="eastAsia"/>
        </w:rPr>
        <w:t>’</w:t>
      </w:r>
      <w:r w:rsidR="000E78F2">
        <w:rPr>
          <w:rFonts w:ascii="ArialMT" w:hAnsi="ArialMT"/>
        </w:rPr>
        <w:t>allegato</w:t>
      </w:r>
      <w:r w:rsidR="008E338B">
        <w:rPr>
          <w:rFonts w:ascii="ArialMT" w:hAnsi="ArialMT"/>
        </w:rPr>
        <w:t xml:space="preserve"> </w:t>
      </w:r>
      <w:r w:rsidR="008D738E">
        <w:rPr>
          <w:rFonts w:ascii="ArialMT" w:hAnsi="ArialMT" w:hint="eastAsia"/>
        </w:rPr>
        <w:t>“</w:t>
      </w:r>
      <w:r w:rsidR="000F4EA5">
        <w:rPr>
          <w:rFonts w:ascii="ArialMT" w:hAnsi="ArialMT"/>
        </w:rPr>
        <w:t xml:space="preserve">campo </w:t>
      </w:r>
      <w:r w:rsidR="008D738E">
        <w:rPr>
          <w:rFonts w:ascii="ArialMT" w:hAnsi="ArialMT"/>
        </w:rPr>
        <w:t>gara</w:t>
      </w:r>
      <w:r w:rsidR="008D738E">
        <w:rPr>
          <w:rFonts w:ascii="ArialMT" w:hAnsi="ArialMT" w:hint="eastAsia"/>
        </w:rPr>
        <w:t>”</w:t>
      </w:r>
      <w:r w:rsidR="001A2AD5">
        <w:rPr>
          <w:rFonts w:ascii="ArialMT" w:hAnsi="ArialMT"/>
        </w:rPr>
        <w:t>,</w:t>
      </w:r>
      <w:r w:rsidR="008E338B">
        <w:rPr>
          <w:rFonts w:ascii="ArialMT" w:hAnsi="ArialMT"/>
        </w:rPr>
        <w:t xml:space="preserve"> secondo la formula </w:t>
      </w:r>
      <w:r w:rsidR="008E338B">
        <w:rPr>
          <w:rFonts w:ascii="ArialMT" w:hAnsi="ArialMT" w:hint="eastAsia"/>
        </w:rPr>
        <w:t>“</w:t>
      </w:r>
      <w:r w:rsidR="008E338B">
        <w:rPr>
          <w:rFonts w:ascii="ArialMT" w:hAnsi="ArialMT"/>
        </w:rPr>
        <w:t>partenza da terra</w:t>
      </w:r>
      <w:r w:rsidR="008E338B">
        <w:rPr>
          <w:rFonts w:ascii="ArialMT" w:hAnsi="ArialMT" w:hint="eastAsia"/>
        </w:rPr>
        <w:t>”</w:t>
      </w:r>
      <w:r w:rsidR="00131011">
        <w:rPr>
          <w:rFonts w:ascii="ArialMT" w:hAnsi="ArialMT"/>
        </w:rPr>
        <w:t>,</w:t>
      </w:r>
      <w:r w:rsidR="000E78F2">
        <w:rPr>
          <w:rFonts w:ascii="ArialMT" w:hAnsi="ArialMT"/>
        </w:rPr>
        <w:t xml:space="preserve"> con</w:t>
      </w:r>
      <w:r w:rsidR="00492C4E">
        <w:rPr>
          <w:rFonts w:ascii="ArialMT" w:hAnsi="ArialMT"/>
        </w:rPr>
        <w:t xml:space="preserve"> </w:t>
      </w:r>
      <w:r w:rsidR="000F4EA5">
        <w:rPr>
          <w:rFonts w:ascii="ArialMT" w:hAnsi="ArialMT"/>
        </w:rPr>
        <w:t xml:space="preserve">orari e tempi </w:t>
      </w:r>
      <w:r w:rsidR="00492C4E">
        <w:rPr>
          <w:rFonts w:ascii="ArialMT" w:hAnsi="ArialMT"/>
        </w:rPr>
        <w:t>come</w:t>
      </w:r>
      <w:r w:rsidR="00131011">
        <w:rPr>
          <w:rFonts w:ascii="ArialMT" w:hAnsi="ArialMT"/>
        </w:rPr>
        <w:t xml:space="preserve"> previsto</w:t>
      </w:r>
      <w:r w:rsidR="000E78F2">
        <w:rPr>
          <w:rFonts w:ascii="ArialMT" w:hAnsi="ArialMT"/>
        </w:rPr>
        <w:t xml:space="preserve"> nel programma allegato</w:t>
      </w:r>
      <w:r w:rsidR="00492C4E">
        <w:rPr>
          <w:rFonts w:ascii="ArialMT" w:hAnsi="ArialMT"/>
        </w:rPr>
        <w:t>, salvo even</w:t>
      </w:r>
      <w:r w:rsidR="00131011">
        <w:rPr>
          <w:rFonts w:ascii="ArialMT" w:hAnsi="ArialMT"/>
        </w:rPr>
        <w:t xml:space="preserve">tuali e più precise indicazioni </w:t>
      </w:r>
      <w:r w:rsidR="00492C4E">
        <w:rPr>
          <w:rFonts w:ascii="ArialMT" w:hAnsi="ArialMT"/>
        </w:rPr>
        <w:t>fornite al briefing.</w:t>
      </w:r>
    </w:p>
    <w:p w14:paraId="56103329" w14:textId="77777777" w:rsidR="00C65F15" w:rsidRDefault="00C65F15" w:rsidP="00825F99">
      <w:pPr>
        <w:pStyle w:val="NormaleWeb"/>
        <w:jc w:val="both"/>
      </w:pPr>
      <w:r>
        <w:rPr>
          <w:rFonts w:ascii="Arial" w:hAnsi="Arial" w:cs="Arial"/>
          <w:b/>
          <w:bCs/>
        </w:rPr>
        <w:t xml:space="preserve">ART. 5. ATTRIBUZIONE DEI COEFFICIENTI E PUNTEGGI </w:t>
      </w:r>
      <w:r w:rsidR="000F69B0">
        <w:rPr>
          <w:rFonts w:ascii="Arial" w:hAnsi="Arial" w:cs="Arial"/>
          <w:b/>
          <w:bCs/>
        </w:rPr>
        <w:t>–</w:t>
      </w:r>
      <w:r w:rsidR="00C85190">
        <w:rPr>
          <w:rFonts w:ascii="Arial" w:hAnsi="Arial" w:cs="Arial"/>
          <w:b/>
          <w:bCs/>
        </w:rPr>
        <w:t xml:space="preserve"> </w:t>
      </w:r>
      <w:r w:rsidR="001A094F">
        <w:rPr>
          <w:rFonts w:ascii="Arial" w:hAnsi="Arial" w:cs="Arial"/>
          <w:b/>
          <w:bCs/>
        </w:rPr>
        <w:t>(</w:t>
      </w:r>
      <w:r w:rsidR="00C85190">
        <w:rPr>
          <w:rFonts w:ascii="Arial" w:hAnsi="Arial" w:cs="Arial"/>
          <w:b/>
          <w:bCs/>
        </w:rPr>
        <w:t>foto i</w:t>
      </w:r>
      <w:r w:rsidR="000F69B0">
        <w:rPr>
          <w:rFonts w:ascii="Arial" w:hAnsi="Arial" w:cs="Arial"/>
          <w:b/>
          <w:bCs/>
        </w:rPr>
        <w:t>n giuria</w:t>
      </w:r>
      <w:r w:rsidR="00D50FF7">
        <w:rPr>
          <w:rFonts w:ascii="Arial" w:hAnsi="Arial" w:cs="Arial"/>
          <w:b/>
          <w:bCs/>
        </w:rPr>
        <w:t xml:space="preserve"> e non</w:t>
      </w:r>
      <w:r w:rsidR="001A094F">
        <w:rPr>
          <w:rFonts w:ascii="Arial" w:hAnsi="Arial" w:cs="Arial"/>
          <w:b/>
          <w:bCs/>
        </w:rPr>
        <w:t>)</w:t>
      </w:r>
    </w:p>
    <w:p w14:paraId="4687941F" w14:textId="77777777" w:rsidR="00C65F15" w:rsidRDefault="00C65F15" w:rsidP="00825F99">
      <w:pPr>
        <w:pStyle w:val="NormaleWeb"/>
        <w:jc w:val="both"/>
      </w:pPr>
      <w:r>
        <w:rPr>
          <w:rFonts w:ascii="ArialMT" w:hAnsi="ArialMT"/>
        </w:rPr>
        <w:t>In</w:t>
      </w:r>
      <w:r w:rsidR="000F69B0">
        <w:rPr>
          <w:rFonts w:ascii="ArialMT" w:hAnsi="ArialMT"/>
        </w:rPr>
        <w:t xml:space="preserve"> questa </w:t>
      </w:r>
      <w:r w:rsidR="00270F5F">
        <w:rPr>
          <w:rFonts w:ascii="ArialMT" w:hAnsi="ArialMT"/>
        </w:rPr>
        <w:t xml:space="preserve">gara </w:t>
      </w:r>
      <w:r w:rsidR="000F69B0">
        <w:rPr>
          <w:rFonts w:ascii="ArialMT" w:hAnsi="ArialMT"/>
        </w:rPr>
        <w:t>selettiva, con</w:t>
      </w:r>
      <w:r>
        <w:rPr>
          <w:rFonts w:ascii="ArialMT" w:hAnsi="ArialMT"/>
        </w:rPr>
        <w:t xml:space="preserve"> riferimento all'Art. 14 del Regolamento Nazionale Gare</w:t>
      </w:r>
      <w:r w:rsidR="000F69B0">
        <w:rPr>
          <w:rFonts w:ascii="ArialMT" w:hAnsi="ArialMT"/>
        </w:rPr>
        <w:t xml:space="preserve"> di SFS, ad ogni specie presentata dal</w:t>
      </w:r>
      <w:r>
        <w:rPr>
          <w:rFonts w:ascii="ArialMT" w:hAnsi="ArialMT"/>
        </w:rPr>
        <w:t xml:space="preserve"> concorrente</w:t>
      </w:r>
      <w:r w:rsidR="0040296C">
        <w:rPr>
          <w:rFonts w:ascii="ArialMT" w:hAnsi="ArialMT"/>
        </w:rPr>
        <w:t xml:space="preserve"> alla valutazione</w:t>
      </w:r>
      <w:r w:rsidR="000F69B0">
        <w:rPr>
          <w:rFonts w:ascii="ArialMT" w:hAnsi="ArialMT"/>
        </w:rPr>
        <w:t xml:space="preserve"> </w:t>
      </w:r>
      <w:r w:rsidR="000F69B0">
        <w:rPr>
          <w:rFonts w:ascii="ArialMT" w:hAnsi="ArialMT"/>
          <w:b/>
        </w:rPr>
        <w:t>verrà applicato</w:t>
      </w:r>
      <w:r w:rsidRPr="00492C4E">
        <w:rPr>
          <w:rFonts w:ascii="ArialMT" w:hAnsi="ArialMT"/>
          <w:b/>
        </w:rPr>
        <w:t xml:space="preserve"> un coefficiente </w:t>
      </w:r>
      <w:r w:rsidR="00C85190">
        <w:rPr>
          <w:rFonts w:ascii="ArialMT" w:hAnsi="ArialMT"/>
          <w:b/>
        </w:rPr>
        <w:t xml:space="preserve">D+R </w:t>
      </w:r>
      <w:r w:rsidR="0042082F">
        <w:rPr>
          <w:rFonts w:ascii="ArialMT" w:hAnsi="ArialMT"/>
          <w:b/>
        </w:rPr>
        <w:t>[</w:t>
      </w:r>
      <w:r w:rsidR="00643827">
        <w:rPr>
          <w:rFonts w:ascii="ArialMT" w:hAnsi="ArialMT"/>
          <w:b/>
        </w:rPr>
        <w:t xml:space="preserve">pari alla </w:t>
      </w:r>
      <w:r w:rsidR="0040296C">
        <w:rPr>
          <w:rFonts w:ascii="ArialMT" w:hAnsi="ArialMT"/>
          <w:b/>
        </w:rPr>
        <w:t>somma del coefficiente</w:t>
      </w:r>
      <w:r w:rsidR="00643827">
        <w:rPr>
          <w:rFonts w:ascii="ArialMT" w:hAnsi="ArialMT"/>
          <w:b/>
        </w:rPr>
        <w:t xml:space="preserve"> </w:t>
      </w:r>
      <w:r w:rsidRPr="00492C4E">
        <w:rPr>
          <w:rFonts w:ascii="ArialMT" w:hAnsi="ArialMT"/>
          <w:b/>
        </w:rPr>
        <w:t>di difficoltà (</w:t>
      </w:r>
      <w:r w:rsidR="00C85190">
        <w:rPr>
          <w:rFonts w:ascii="ArialMT" w:hAnsi="ArialMT"/>
          <w:b/>
        </w:rPr>
        <w:t xml:space="preserve">D </w:t>
      </w:r>
      <w:r w:rsidR="00643827">
        <w:rPr>
          <w:rFonts w:ascii="ArialMT" w:hAnsi="ArialMT"/>
          <w:b/>
        </w:rPr>
        <w:t>con valori</w:t>
      </w:r>
      <w:r w:rsidR="000F69B0">
        <w:rPr>
          <w:rFonts w:ascii="ArialMT" w:hAnsi="ArialMT"/>
          <w:b/>
        </w:rPr>
        <w:t xml:space="preserve"> </w:t>
      </w:r>
      <w:r w:rsidR="00643827">
        <w:rPr>
          <w:rFonts w:ascii="ArialMT" w:hAnsi="ArialMT"/>
          <w:b/>
        </w:rPr>
        <w:t>1-2-3 ex 2-4-6</w:t>
      </w:r>
      <w:r w:rsidR="00270F5F">
        <w:rPr>
          <w:rFonts w:ascii="ArialMT" w:hAnsi="ArialMT"/>
          <w:b/>
        </w:rPr>
        <w:t xml:space="preserve"> elenco pesci</w:t>
      </w:r>
      <w:r w:rsidR="00643827">
        <w:rPr>
          <w:rFonts w:ascii="ArialMT" w:hAnsi="ArialMT"/>
          <w:b/>
        </w:rPr>
        <w:t xml:space="preserve">) e di </w:t>
      </w:r>
      <w:proofErr w:type="spellStart"/>
      <w:r w:rsidRPr="00492C4E">
        <w:rPr>
          <w:rFonts w:ascii="ArialMT" w:hAnsi="ArialMT"/>
          <w:b/>
        </w:rPr>
        <w:t>rarita</w:t>
      </w:r>
      <w:proofErr w:type="spellEnd"/>
      <w:r w:rsidRPr="00492C4E">
        <w:rPr>
          <w:rFonts w:ascii="ArialMT" w:hAnsi="ArialMT"/>
          <w:b/>
        </w:rPr>
        <w:t>̀ (</w:t>
      </w:r>
      <w:r w:rsidR="00C85190">
        <w:rPr>
          <w:rFonts w:ascii="ArialMT" w:hAnsi="ArialMT"/>
          <w:b/>
        </w:rPr>
        <w:t xml:space="preserve">R </w:t>
      </w:r>
      <w:r w:rsidR="00643827">
        <w:rPr>
          <w:rFonts w:ascii="ArialMT" w:hAnsi="ArialMT"/>
          <w:b/>
        </w:rPr>
        <w:t>con valori</w:t>
      </w:r>
      <w:r w:rsidR="000F69B0">
        <w:rPr>
          <w:rFonts w:ascii="ArialMT" w:hAnsi="ArialMT"/>
          <w:b/>
        </w:rPr>
        <w:t xml:space="preserve"> </w:t>
      </w:r>
      <w:r w:rsidRPr="00492C4E">
        <w:rPr>
          <w:rFonts w:ascii="ArialMT" w:hAnsi="ArialMT"/>
          <w:b/>
        </w:rPr>
        <w:t>1-2-3</w:t>
      </w:r>
      <w:r w:rsidR="00643827">
        <w:rPr>
          <w:rFonts w:ascii="ArialMT" w:hAnsi="ArialMT"/>
          <w:b/>
        </w:rPr>
        <w:t xml:space="preserve"> in rapporto alla frequenza</w:t>
      </w:r>
      <w:r w:rsidRPr="00492C4E">
        <w:rPr>
          <w:rFonts w:ascii="ArialMT" w:hAnsi="ArialMT"/>
          <w:b/>
        </w:rPr>
        <w:t>)</w:t>
      </w:r>
      <w:r w:rsidR="0042082F">
        <w:rPr>
          <w:rFonts w:ascii="ArialMT" w:hAnsi="ArialMT"/>
          <w:b/>
        </w:rPr>
        <w:t>]</w:t>
      </w:r>
      <w:r w:rsidR="0040296C">
        <w:rPr>
          <w:rFonts w:ascii="ArialMT" w:hAnsi="ArialMT"/>
        </w:rPr>
        <w:t xml:space="preserve"> moltiplicato per </w:t>
      </w:r>
      <w:r w:rsidR="005D5346">
        <w:rPr>
          <w:rFonts w:ascii="ArialMT" w:hAnsi="ArialMT"/>
        </w:rPr>
        <w:t>il punteggio</w:t>
      </w:r>
      <w:r w:rsidR="0040296C">
        <w:rPr>
          <w:rFonts w:ascii="ArialMT" w:hAnsi="ArialMT"/>
        </w:rPr>
        <w:t xml:space="preserve"> dei giurati</w:t>
      </w:r>
      <w:r w:rsidR="00270F5F">
        <w:rPr>
          <w:rFonts w:ascii="ArialMT" w:hAnsi="ArialMT"/>
        </w:rPr>
        <w:t xml:space="preserve">, </w:t>
      </w:r>
      <w:r w:rsidR="0040296C">
        <w:rPr>
          <w:rFonts w:ascii="ArialMT" w:hAnsi="ArialMT"/>
        </w:rPr>
        <w:t xml:space="preserve"> mentre per le immagini </w:t>
      </w:r>
      <w:r w:rsidR="00C85190">
        <w:rPr>
          <w:rFonts w:ascii="ArialMT" w:hAnsi="ArialMT"/>
        </w:rPr>
        <w:t>non sottopos</w:t>
      </w:r>
      <w:r w:rsidR="00270F5F">
        <w:rPr>
          <w:rFonts w:ascii="ArialMT" w:hAnsi="ArialMT"/>
        </w:rPr>
        <w:t>te a valutazione</w:t>
      </w:r>
      <w:r w:rsidR="00C85190">
        <w:rPr>
          <w:rFonts w:ascii="ArialMT" w:hAnsi="ArialMT"/>
        </w:rPr>
        <w:t xml:space="preserve"> </w:t>
      </w:r>
      <w:r w:rsidR="0040296C">
        <w:rPr>
          <w:rFonts w:ascii="ArialMT" w:hAnsi="ArialMT"/>
        </w:rPr>
        <w:t xml:space="preserve">il coefficiente </w:t>
      </w:r>
      <w:r w:rsidR="00270F5F">
        <w:rPr>
          <w:rFonts w:ascii="ArialMT" w:hAnsi="ArialMT"/>
        </w:rPr>
        <w:t xml:space="preserve">D+R </w:t>
      </w:r>
      <w:r w:rsidR="0040296C">
        <w:rPr>
          <w:rFonts w:ascii="ArialMT" w:hAnsi="ArialMT"/>
        </w:rPr>
        <w:t xml:space="preserve">della specie </w:t>
      </w:r>
      <w:r w:rsidR="00C85190">
        <w:rPr>
          <w:rFonts w:ascii="ArialMT" w:hAnsi="ArialMT"/>
        </w:rPr>
        <w:t>sarà moltiplicato per  un punteggio fisso di 5 punti</w:t>
      </w:r>
      <w:r>
        <w:rPr>
          <w:rFonts w:ascii="ArialMT" w:hAnsi="ArialMT"/>
        </w:rPr>
        <w:br/>
        <w:t xml:space="preserve">In tutte le categorie saranno presi in considerazione i </w:t>
      </w:r>
      <w:r w:rsidRPr="00492C4E">
        <w:rPr>
          <w:rFonts w:ascii="ArialMT" w:hAnsi="ArialMT"/>
          <w:b/>
        </w:rPr>
        <w:t>90 fotogrammi successivi alla foto del concorrente.</w:t>
      </w:r>
      <w:r w:rsidRPr="00492C4E">
        <w:rPr>
          <w:rFonts w:ascii="ArialMT" w:hAnsi="ArialMT"/>
        </w:rPr>
        <w:br/>
      </w:r>
      <w:r>
        <w:rPr>
          <w:rFonts w:ascii="ArialMT" w:hAnsi="ArialMT"/>
        </w:rPr>
        <w:t>Le singole immagini non dovranno superare i 5-6 MB (meglio se inferiore).</w:t>
      </w:r>
      <w:r>
        <w:rPr>
          <w:rFonts w:ascii="ArialMT" w:hAnsi="ArialMT"/>
        </w:rPr>
        <w:br/>
        <w:t xml:space="preserve">Potranno essere sottoposte alla valutazione della Giuria </w:t>
      </w:r>
      <w:r w:rsidRPr="00492C4E">
        <w:rPr>
          <w:rFonts w:ascii="ArialMT" w:hAnsi="ArialMT"/>
          <w:b/>
        </w:rPr>
        <w:t>12 (dodici) immagini</w:t>
      </w:r>
    </w:p>
    <w:p w14:paraId="5A4A3623" w14:textId="77777777" w:rsidR="00C65F15" w:rsidRDefault="00C65F15" w:rsidP="00C65F15">
      <w:pPr>
        <w:pStyle w:val="NormaleWeb"/>
      </w:pPr>
      <w:r>
        <w:rPr>
          <w:rFonts w:ascii="Arial" w:hAnsi="Arial" w:cs="Arial"/>
          <w:b/>
          <w:bCs/>
          <w:sz w:val="22"/>
          <w:szCs w:val="22"/>
        </w:rPr>
        <w:t xml:space="preserve">ART. 6. ATTREZZATURA </w:t>
      </w:r>
    </w:p>
    <w:p w14:paraId="6C0BC47D" w14:textId="45377F2C" w:rsidR="00C65F15" w:rsidRDefault="00D8410D" w:rsidP="00825F99">
      <w:pPr>
        <w:pStyle w:val="NormaleWeb"/>
        <w:jc w:val="both"/>
      </w:pPr>
      <w:r>
        <w:rPr>
          <w:rFonts w:ascii="ArialMT" w:hAnsi="ArialMT"/>
        </w:rPr>
        <w:t>Le attrezzature fotografiche e di corredo all</w:t>
      </w:r>
      <w:r>
        <w:rPr>
          <w:rFonts w:ascii="ArialMT" w:hAnsi="ArialMT" w:hint="eastAsia"/>
        </w:rPr>
        <w:t>’</w:t>
      </w:r>
      <w:r>
        <w:rPr>
          <w:rFonts w:ascii="ArialMT" w:hAnsi="ArialMT"/>
        </w:rPr>
        <w:t xml:space="preserve">immersione devono essere quelle </w:t>
      </w:r>
      <w:r w:rsidR="00192D87">
        <w:rPr>
          <w:rFonts w:ascii="ArialMT" w:hAnsi="ArialMT"/>
        </w:rPr>
        <w:t>richieste e</w:t>
      </w:r>
      <w:r w:rsidR="00C521D0">
        <w:rPr>
          <w:rFonts w:ascii="ArialMT" w:hAnsi="ArialMT"/>
        </w:rPr>
        <w:t xml:space="preserve"> </w:t>
      </w:r>
      <w:r>
        <w:rPr>
          <w:rFonts w:ascii="ArialMT" w:hAnsi="ArialMT"/>
        </w:rPr>
        <w:t>consentit</w:t>
      </w:r>
      <w:r w:rsidR="00C521D0">
        <w:rPr>
          <w:rFonts w:ascii="ArialMT" w:hAnsi="ArialMT"/>
        </w:rPr>
        <w:t>e</w:t>
      </w:r>
      <w:r>
        <w:rPr>
          <w:rFonts w:ascii="ArialMT" w:hAnsi="ArialMT"/>
        </w:rPr>
        <w:t xml:space="preserve"> d</w:t>
      </w:r>
      <w:r w:rsidR="00D50FF7">
        <w:rPr>
          <w:rFonts w:ascii="ArialMT" w:hAnsi="ArialMT"/>
        </w:rPr>
        <w:t>alla Circolare Normativa e dal Regolamento Nazionale</w:t>
      </w:r>
      <w:r>
        <w:rPr>
          <w:rFonts w:ascii="ArialMT" w:hAnsi="ArialMT"/>
        </w:rPr>
        <w:t>.</w:t>
      </w:r>
      <w:r>
        <w:rPr>
          <w:rFonts w:ascii="ArialMT" w:hAnsi="ArialMT"/>
        </w:rPr>
        <w:br/>
        <w:t>Con riferimento</w:t>
      </w:r>
      <w:r w:rsidR="00C65F15">
        <w:rPr>
          <w:rFonts w:ascii="ArialMT" w:hAnsi="ArialMT"/>
        </w:rPr>
        <w:t xml:space="preserve"> all'A</w:t>
      </w:r>
      <w:r>
        <w:rPr>
          <w:rFonts w:ascii="ArialMT" w:hAnsi="ArialMT"/>
        </w:rPr>
        <w:t>rt. 1.6 e 1.11.2</w:t>
      </w:r>
      <w:r w:rsidR="00D50FF7">
        <w:rPr>
          <w:rFonts w:ascii="ArialMT" w:hAnsi="ArialMT"/>
        </w:rPr>
        <w:t xml:space="preserve"> della Circolare Normativa</w:t>
      </w:r>
      <w:r w:rsidR="00114DCC">
        <w:rPr>
          <w:rFonts w:ascii="ArialMT" w:hAnsi="ArialMT"/>
        </w:rPr>
        <w:t>, nelle categorie C</w:t>
      </w:r>
      <w:r w:rsidR="00C65F15">
        <w:rPr>
          <w:rFonts w:ascii="ArialMT" w:hAnsi="ArialMT"/>
        </w:rPr>
        <w:t>omp</w:t>
      </w:r>
      <w:r w:rsidR="00A8032F">
        <w:rPr>
          <w:rFonts w:ascii="ArialMT" w:hAnsi="ArialMT"/>
        </w:rPr>
        <w:t xml:space="preserve">atte ed Esordienti sono anche ammessi </w:t>
      </w:r>
      <w:r w:rsidR="00C65F15">
        <w:rPr>
          <w:rFonts w:ascii="ArialMT" w:hAnsi="ArialMT"/>
        </w:rPr>
        <w:t xml:space="preserve">gli smartphone </w:t>
      </w:r>
      <w:proofErr w:type="spellStart"/>
      <w:r w:rsidR="00C65F15">
        <w:rPr>
          <w:rFonts w:ascii="ArialMT" w:hAnsi="ArialMT"/>
        </w:rPr>
        <w:t>scafandrati</w:t>
      </w:r>
      <w:proofErr w:type="spellEnd"/>
      <w:r w:rsidR="00FA3CA7">
        <w:rPr>
          <w:rFonts w:ascii="ArialMT" w:hAnsi="ArialMT"/>
        </w:rPr>
        <w:t xml:space="preserve"> (novità dell</w:t>
      </w:r>
      <w:r w:rsidR="00FA3CA7">
        <w:rPr>
          <w:rFonts w:ascii="ArialMT" w:hAnsi="ArialMT" w:hint="eastAsia"/>
        </w:rPr>
        <w:t>’</w:t>
      </w:r>
      <w:r w:rsidR="00FA3CA7">
        <w:rPr>
          <w:rFonts w:ascii="ArialMT" w:hAnsi="ArialMT"/>
        </w:rPr>
        <w:t>anno in corso)</w:t>
      </w:r>
      <w:r w:rsidR="00C65F15">
        <w:rPr>
          <w:rFonts w:ascii="ArialMT" w:hAnsi="ArialMT"/>
        </w:rPr>
        <w:t>.</w:t>
      </w:r>
      <w:r w:rsidR="00C65F15">
        <w:rPr>
          <w:rFonts w:ascii="ArialMT" w:hAnsi="ArialMT"/>
        </w:rPr>
        <w:br/>
      </w:r>
      <w:r>
        <w:rPr>
          <w:rFonts w:ascii="ArialMT" w:hAnsi="ArialMT"/>
        </w:rPr>
        <w:t>Si ricorda pe</w:t>
      </w:r>
      <w:r w:rsidR="00D50FF7">
        <w:rPr>
          <w:rFonts w:ascii="ArialMT" w:hAnsi="ArialMT"/>
        </w:rPr>
        <w:t>r le categorie ARA il limite massimo</w:t>
      </w:r>
      <w:r w:rsidR="00C521D0">
        <w:rPr>
          <w:rFonts w:ascii="ArialMT" w:hAnsi="ArialMT"/>
        </w:rPr>
        <w:t xml:space="preserve"> per concorrente </w:t>
      </w:r>
      <w:r>
        <w:rPr>
          <w:rFonts w:ascii="ArialMT" w:hAnsi="ArialMT"/>
        </w:rPr>
        <w:t>di 4.000</w:t>
      </w:r>
      <w:r w:rsidR="00C65F15">
        <w:rPr>
          <w:rFonts w:ascii="ArialMT" w:hAnsi="ArialMT"/>
        </w:rPr>
        <w:t xml:space="preserve"> lt </w:t>
      </w:r>
      <w:r w:rsidR="00C521D0">
        <w:rPr>
          <w:rFonts w:ascii="ArialMT" w:hAnsi="ArialMT"/>
        </w:rPr>
        <w:t>di aria/miscela</w:t>
      </w:r>
      <w:r w:rsidR="00D50FF7">
        <w:rPr>
          <w:rFonts w:ascii="ArialMT" w:hAnsi="ArialMT"/>
        </w:rPr>
        <w:t xml:space="preserve"> nelle bombole</w:t>
      </w:r>
      <w:r w:rsidR="00825F99">
        <w:rPr>
          <w:rFonts w:ascii="ArialMT" w:hAnsi="ArialMT"/>
        </w:rPr>
        <w:t xml:space="preserve">. </w:t>
      </w:r>
      <w:r w:rsidR="00B228BF">
        <w:rPr>
          <w:rFonts w:ascii="ArialMT" w:hAnsi="ArialMT"/>
        </w:rPr>
        <w:t>L</w:t>
      </w:r>
      <w:r>
        <w:rPr>
          <w:rFonts w:ascii="ArialMT" w:hAnsi="ArialMT"/>
        </w:rPr>
        <w:t>a ri</w:t>
      </w:r>
      <w:r w:rsidR="00EC43C7">
        <w:rPr>
          <w:rFonts w:ascii="ArialMT" w:hAnsi="ArialMT"/>
        </w:rPr>
        <w:t xml:space="preserve">serva </w:t>
      </w:r>
      <w:r w:rsidR="00C521D0">
        <w:rPr>
          <w:rFonts w:ascii="ArialMT" w:hAnsi="ArialMT"/>
        </w:rPr>
        <w:t>residua</w:t>
      </w:r>
      <w:r w:rsidR="00EC43C7">
        <w:rPr>
          <w:rFonts w:ascii="ArialMT" w:hAnsi="ArialMT"/>
        </w:rPr>
        <w:t xml:space="preserve"> </w:t>
      </w:r>
      <w:r w:rsidR="00D50FF7">
        <w:rPr>
          <w:rFonts w:ascii="ArialMT" w:hAnsi="ArialMT"/>
        </w:rPr>
        <w:t xml:space="preserve">disponibile </w:t>
      </w:r>
      <w:r w:rsidR="00EC43C7">
        <w:rPr>
          <w:rFonts w:ascii="ArialMT" w:hAnsi="ArialMT"/>
        </w:rPr>
        <w:t>a fine gara non</w:t>
      </w:r>
      <w:r w:rsidR="00B228BF">
        <w:rPr>
          <w:rFonts w:ascii="ArialMT" w:hAnsi="ArialMT"/>
        </w:rPr>
        <w:t xml:space="preserve"> dovrà essere</w:t>
      </w:r>
      <w:r w:rsidR="00EC43C7">
        <w:rPr>
          <w:rFonts w:ascii="ArialMT" w:hAnsi="ArialMT"/>
        </w:rPr>
        <w:t xml:space="preserve"> inferiore</w:t>
      </w:r>
      <w:r>
        <w:rPr>
          <w:rFonts w:ascii="ArialMT" w:hAnsi="ArialMT"/>
        </w:rPr>
        <w:t xml:space="preserve"> </w:t>
      </w:r>
      <w:r w:rsidR="00B228BF">
        <w:rPr>
          <w:rFonts w:ascii="ArialMT" w:hAnsi="ArialMT"/>
        </w:rPr>
        <w:t xml:space="preserve">a </w:t>
      </w:r>
      <w:r>
        <w:rPr>
          <w:rFonts w:ascii="ArialMT" w:hAnsi="ArialMT"/>
        </w:rPr>
        <w:t>3</w:t>
      </w:r>
      <w:r w:rsidR="005C3AE8">
        <w:rPr>
          <w:rFonts w:ascii="ArialMT" w:hAnsi="ArialMT"/>
        </w:rPr>
        <w:t>0</w:t>
      </w:r>
      <w:r>
        <w:rPr>
          <w:rFonts w:ascii="ArialMT" w:hAnsi="ArialMT"/>
        </w:rPr>
        <w:t xml:space="preserve">0 litri </w:t>
      </w:r>
    </w:p>
    <w:p w14:paraId="1A7DDF35" w14:textId="77777777" w:rsidR="00C65F15" w:rsidRDefault="00C65F15" w:rsidP="00C65F15">
      <w:pPr>
        <w:pStyle w:val="NormaleWeb"/>
      </w:pPr>
      <w:r>
        <w:rPr>
          <w:rFonts w:ascii="Arial" w:hAnsi="Arial" w:cs="Arial"/>
          <w:b/>
          <w:bCs/>
        </w:rPr>
        <w:t xml:space="preserve">ART. 7. SICUREZZA </w:t>
      </w:r>
    </w:p>
    <w:p w14:paraId="69E8A807" w14:textId="15D0561C" w:rsidR="00C65F15" w:rsidRDefault="008D738E" w:rsidP="00825F99">
      <w:pPr>
        <w:pStyle w:val="NormaleWeb"/>
        <w:rPr>
          <w:rFonts w:ascii="ArialMT" w:hAnsi="ArialMT"/>
        </w:rPr>
      </w:pPr>
      <w:r>
        <w:rPr>
          <w:rFonts w:ascii="ArialMT" w:hAnsi="ArialMT"/>
        </w:rPr>
        <w:t>Saranno garantite</w:t>
      </w:r>
      <w:r w:rsidR="00C65F15">
        <w:rPr>
          <w:rFonts w:ascii="ArialMT" w:hAnsi="ArialMT"/>
        </w:rPr>
        <w:t xml:space="preserve"> adeguate misure di assistenza e sicurezza ai concorrenti, in conformit</w:t>
      </w:r>
      <w:r w:rsidR="00C96858">
        <w:rPr>
          <w:rFonts w:ascii="ArialMT" w:hAnsi="ArialMT"/>
        </w:rPr>
        <w:t>à</w:t>
      </w:r>
      <w:r w:rsidR="00C65F15">
        <w:rPr>
          <w:rFonts w:ascii="ArialMT" w:hAnsi="ArialMT"/>
        </w:rPr>
        <w:t xml:space="preserve"> con quanto pre</w:t>
      </w:r>
      <w:r w:rsidR="00347A5A">
        <w:rPr>
          <w:rFonts w:ascii="ArialMT" w:hAnsi="ArialMT"/>
        </w:rPr>
        <w:t>visto dalla Circolare Normativa.</w:t>
      </w:r>
      <w:r w:rsidR="00C65F15">
        <w:rPr>
          <w:rFonts w:ascii="ArialMT" w:hAnsi="ArialMT"/>
        </w:rPr>
        <w:br/>
        <w:t>- Il campo gara sar</w:t>
      </w:r>
      <w:r w:rsidR="00C96858">
        <w:rPr>
          <w:rFonts w:ascii="ArialMT" w:hAnsi="ArialMT"/>
        </w:rPr>
        <w:t>à</w:t>
      </w:r>
      <w:r w:rsidR="00C65F15">
        <w:rPr>
          <w:rFonts w:ascii="ArialMT" w:hAnsi="ArialMT"/>
        </w:rPr>
        <w:t xml:space="preserve"> delimitato da boe.</w:t>
      </w:r>
      <w:r w:rsidR="00C65F15">
        <w:rPr>
          <w:rFonts w:ascii="ArialMT" w:hAnsi="ArialMT"/>
        </w:rPr>
        <w:br/>
        <w:t>- All’interno d</w:t>
      </w:r>
      <w:r>
        <w:rPr>
          <w:rFonts w:ascii="ArialMT" w:hAnsi="ArialMT"/>
        </w:rPr>
        <w:t>el campo gara saranno presenti</w:t>
      </w:r>
      <w:r w:rsidR="00C65F15">
        <w:rPr>
          <w:rFonts w:ascii="ArialMT" w:hAnsi="ArialMT"/>
        </w:rPr>
        <w:t xml:space="preserve"> imbarcazioni per l’assistenza </w:t>
      </w:r>
      <w:r>
        <w:rPr>
          <w:rFonts w:ascii="ArialMT" w:hAnsi="ArialMT"/>
        </w:rPr>
        <w:t>con</w:t>
      </w:r>
      <w:r w:rsidR="00347A5A">
        <w:rPr>
          <w:rFonts w:ascii="ArialMT" w:hAnsi="ArialMT"/>
        </w:rPr>
        <w:br/>
      </w:r>
      <w:r>
        <w:rPr>
          <w:rFonts w:ascii="ArialMT" w:hAnsi="ArialMT"/>
        </w:rPr>
        <w:t xml:space="preserve"> </w:t>
      </w:r>
      <w:r w:rsidR="00C65F15">
        <w:rPr>
          <w:rFonts w:ascii="ArialMT" w:hAnsi="ArialMT"/>
        </w:rPr>
        <w:t xml:space="preserve"> sommozzatori per il soccorso.</w:t>
      </w:r>
      <w:r w:rsidR="00C65F15">
        <w:rPr>
          <w:rFonts w:ascii="ArialMT" w:hAnsi="ArialMT"/>
        </w:rPr>
        <w:br/>
        <w:t>- Gli organizzatori saranno forniti di apparati portatili ricetrasmittenti.</w:t>
      </w:r>
      <w:r w:rsidR="00C65F15">
        <w:rPr>
          <w:rFonts w:ascii="ArialMT" w:hAnsi="ArialMT"/>
        </w:rPr>
        <w:br/>
        <w:t>- Sarà allertat</w:t>
      </w:r>
      <w:r>
        <w:rPr>
          <w:rFonts w:ascii="ArialMT" w:hAnsi="ArialMT"/>
        </w:rPr>
        <w:t>o il Centro Iperbarico di Genova</w:t>
      </w:r>
      <w:r w:rsidR="00C65F15">
        <w:rPr>
          <w:rFonts w:ascii="ArialMT" w:hAnsi="ArialMT"/>
        </w:rPr>
        <w:t>.</w:t>
      </w:r>
      <w:r w:rsidR="00C65F15">
        <w:rPr>
          <w:rFonts w:ascii="ArialMT" w:hAnsi="ArialMT"/>
        </w:rPr>
        <w:br/>
        <w:t>- Sarà attivato</w:t>
      </w:r>
      <w:r w:rsidR="009A2525">
        <w:rPr>
          <w:rFonts w:ascii="ArialMT" w:hAnsi="ArialMT"/>
        </w:rPr>
        <w:t xml:space="preserve"> e/o presente</w:t>
      </w:r>
      <w:r w:rsidR="00627DA4">
        <w:rPr>
          <w:rFonts w:ascii="ArialMT" w:hAnsi="ArialMT"/>
        </w:rPr>
        <w:t xml:space="preserve"> un</w:t>
      </w:r>
      <w:r w:rsidR="00C65F15">
        <w:rPr>
          <w:rFonts w:ascii="ArialMT" w:hAnsi="ArialMT"/>
        </w:rPr>
        <w:t xml:space="preserve"> ser</w:t>
      </w:r>
      <w:r w:rsidR="00492C4E">
        <w:rPr>
          <w:rFonts w:ascii="ArialMT" w:hAnsi="ArialMT"/>
        </w:rPr>
        <w:t>vizio di emergenza sanita</w:t>
      </w:r>
      <w:r w:rsidR="009A2525">
        <w:rPr>
          <w:rFonts w:ascii="ArialMT" w:hAnsi="ArialMT"/>
        </w:rPr>
        <w:t>ria</w:t>
      </w:r>
      <w:r w:rsidR="00C65F15">
        <w:rPr>
          <w:rFonts w:ascii="ArialMT" w:hAnsi="ArialMT"/>
        </w:rPr>
        <w:t>.</w:t>
      </w:r>
    </w:p>
    <w:p w14:paraId="0E71F0CC" w14:textId="77777777" w:rsidR="00825F99" w:rsidRDefault="00825F99" w:rsidP="00825F99">
      <w:pPr>
        <w:pStyle w:val="NormaleWeb"/>
      </w:pPr>
    </w:p>
    <w:p w14:paraId="1D830217" w14:textId="77777777" w:rsidR="00C65F15" w:rsidRDefault="00C65F15" w:rsidP="00C65F15">
      <w:pPr>
        <w:pStyle w:val="NormaleWeb"/>
      </w:pPr>
      <w:r>
        <w:rPr>
          <w:rFonts w:ascii="Arial" w:hAnsi="Arial" w:cs="Arial"/>
          <w:b/>
          <w:bCs/>
        </w:rPr>
        <w:lastRenderedPageBreak/>
        <w:t xml:space="preserve">ART. 8. PREMIAZIONI </w:t>
      </w:r>
    </w:p>
    <w:p w14:paraId="45F3F543" w14:textId="77777777" w:rsidR="00C65F15" w:rsidRDefault="00C65F15" w:rsidP="00825F99">
      <w:pPr>
        <w:pStyle w:val="NormaleWeb"/>
        <w:jc w:val="both"/>
      </w:pPr>
      <w:r>
        <w:rPr>
          <w:rFonts w:ascii="ArialMT" w:hAnsi="ArialMT"/>
        </w:rPr>
        <w:t xml:space="preserve">Le premiazioni saranno effettuate presso la sede sociale al termine della gara. </w:t>
      </w:r>
    </w:p>
    <w:p w14:paraId="3B14DB10" w14:textId="77777777" w:rsidR="00C65F15" w:rsidRPr="005E6DB4" w:rsidRDefault="00347A5A" w:rsidP="00825F99">
      <w:pPr>
        <w:pStyle w:val="NormaleWeb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Cs/>
        </w:rPr>
        <w:t>Sono previsti premi per</w:t>
      </w:r>
      <w:r w:rsidR="00C65F15" w:rsidRPr="005E6DB4">
        <w:rPr>
          <w:rFonts w:ascii="Arial" w:hAnsi="Arial" w:cs="Arial"/>
          <w:bCs/>
        </w:rPr>
        <w:t xml:space="preserve"> </w:t>
      </w:r>
      <w:r w:rsidR="00C65F15" w:rsidRPr="00347A5A">
        <w:rPr>
          <w:rFonts w:ascii="Arial" w:hAnsi="Arial" w:cs="Arial"/>
          <w:bCs/>
        </w:rPr>
        <w:t>categoria</w:t>
      </w:r>
      <w:r w:rsidR="005E6DB4" w:rsidRPr="00347A5A">
        <w:rPr>
          <w:rFonts w:ascii="Arial" w:hAnsi="Arial" w:cs="Arial"/>
          <w:bCs/>
        </w:rPr>
        <w:t xml:space="preserve"> </w:t>
      </w:r>
      <w:r w:rsidRPr="00347A5A">
        <w:rPr>
          <w:rFonts w:ascii="Arial" w:hAnsi="Arial" w:cs="Arial"/>
          <w:bCs/>
        </w:rPr>
        <w:t>e d</w:t>
      </w:r>
      <w:r w:rsidR="00564397" w:rsidRPr="00347A5A">
        <w:rPr>
          <w:rFonts w:ascii="Arial" w:hAnsi="Arial" w:cs="Arial"/>
          <w:bCs/>
        </w:rPr>
        <w:t>iversi</w:t>
      </w:r>
      <w:r w:rsidR="000F4EA5" w:rsidRPr="00564397">
        <w:rPr>
          <w:rFonts w:ascii="Arial" w:hAnsi="Arial" w:cs="Arial"/>
          <w:bCs/>
        </w:rPr>
        <w:t xml:space="preserve"> premi </w:t>
      </w:r>
      <w:r w:rsidR="00492C4E" w:rsidRPr="00564397">
        <w:rPr>
          <w:rFonts w:ascii="Arial" w:hAnsi="Arial" w:cs="Arial"/>
          <w:bCs/>
        </w:rPr>
        <w:t>offerti da</w:t>
      </w:r>
      <w:r w:rsidR="000F4EA5" w:rsidRPr="00564397">
        <w:rPr>
          <w:rFonts w:ascii="Arial" w:hAnsi="Arial" w:cs="Arial"/>
          <w:bCs/>
        </w:rPr>
        <w:t>gli sponsor</w:t>
      </w:r>
      <w:r>
        <w:rPr>
          <w:rFonts w:ascii="Arial" w:hAnsi="Arial" w:cs="Arial"/>
          <w:bCs/>
        </w:rPr>
        <w:t xml:space="preserve"> da assegnare</w:t>
      </w:r>
      <w:r w:rsidR="00492C4E" w:rsidRPr="00564397">
        <w:rPr>
          <w:rFonts w:ascii="Arial" w:hAnsi="Arial" w:cs="Arial"/>
          <w:bCs/>
        </w:rPr>
        <w:t xml:space="preserve"> a sorteggio</w:t>
      </w:r>
    </w:p>
    <w:p w14:paraId="2A24D8D8" w14:textId="77777777" w:rsidR="00C65F15" w:rsidRDefault="00C65F15" w:rsidP="00C65F15">
      <w:pPr>
        <w:pStyle w:val="NormaleWeb"/>
      </w:pPr>
      <w:r>
        <w:rPr>
          <w:rFonts w:ascii="Arial" w:hAnsi="Arial" w:cs="Arial"/>
          <w:b/>
          <w:bCs/>
        </w:rPr>
        <w:t xml:space="preserve">ART. 9. RECLAMI </w:t>
      </w:r>
    </w:p>
    <w:p w14:paraId="629F9CC0" w14:textId="77777777" w:rsidR="00C65F15" w:rsidRDefault="00C65F15" w:rsidP="00825F99">
      <w:pPr>
        <w:pStyle w:val="NormaleWeb"/>
        <w:jc w:val="both"/>
      </w:pPr>
      <w:r>
        <w:rPr>
          <w:rFonts w:ascii="ArialMT" w:hAnsi="ArialMT"/>
        </w:rPr>
        <w:t>Tutti i concorrenti hanno facolt</w:t>
      </w:r>
      <w:r w:rsidR="00C96858">
        <w:rPr>
          <w:rFonts w:ascii="ArialMT" w:hAnsi="ArialMT"/>
        </w:rPr>
        <w:t>à</w:t>
      </w:r>
      <w:r>
        <w:rPr>
          <w:rFonts w:ascii="ArialMT" w:hAnsi="ArialMT"/>
        </w:rPr>
        <w:t xml:space="preserve"> di presentare reclamo, secondo quanto previsto dalla Circolare Normativa e dal Regolamento Nazionale FIPSAS in vigore. </w:t>
      </w:r>
    </w:p>
    <w:p w14:paraId="204D5A21" w14:textId="77777777" w:rsidR="00C65F15" w:rsidRDefault="00C65F15" w:rsidP="00C65F15">
      <w:pPr>
        <w:pStyle w:val="NormaleWeb"/>
      </w:pPr>
      <w:r>
        <w:rPr>
          <w:rFonts w:ascii="Arial" w:hAnsi="Arial" w:cs="Arial"/>
          <w:b/>
          <w:bCs/>
        </w:rPr>
        <w:t xml:space="preserve">ART. 10. INTERPRETAZIONI </w:t>
      </w:r>
    </w:p>
    <w:p w14:paraId="52875870" w14:textId="77777777" w:rsidR="00C65F15" w:rsidRDefault="00C65F15" w:rsidP="00825F99">
      <w:pPr>
        <w:pStyle w:val="NormaleWeb"/>
        <w:jc w:val="both"/>
      </w:pPr>
      <w:r>
        <w:rPr>
          <w:rFonts w:ascii="ArialMT" w:hAnsi="ArialMT"/>
        </w:rPr>
        <w:t>Il giudizio in merito a eventuali divergenze sul presente Regolamento è riservato esclusivamente al Giudice di Gara, fatta salva la facolt</w:t>
      </w:r>
      <w:r w:rsidR="00C96858">
        <w:rPr>
          <w:rFonts w:ascii="ArialMT" w:hAnsi="ArialMT"/>
        </w:rPr>
        <w:t>à</w:t>
      </w:r>
      <w:r>
        <w:rPr>
          <w:rFonts w:ascii="ArialMT" w:hAnsi="ArialMT"/>
        </w:rPr>
        <w:t xml:space="preserve"> degli interessati di presentare reclamo così come indicato all’art. 9 del presente Regolamento. </w:t>
      </w:r>
    </w:p>
    <w:p w14:paraId="2D58A039" w14:textId="77777777" w:rsidR="00C65F15" w:rsidRDefault="00C65F15" w:rsidP="00C65F15">
      <w:pPr>
        <w:pStyle w:val="NormaleWeb"/>
      </w:pPr>
      <w:r>
        <w:rPr>
          <w:rFonts w:ascii="Arial" w:hAnsi="Arial" w:cs="Arial"/>
          <w:b/>
          <w:bCs/>
        </w:rPr>
        <w:t xml:space="preserve">ART. 11. IL DOPING </w:t>
      </w:r>
    </w:p>
    <w:p w14:paraId="3C0774E3" w14:textId="77777777" w:rsidR="003B100D" w:rsidRPr="00DA38E9" w:rsidRDefault="00C65F15" w:rsidP="00C65F15">
      <w:pPr>
        <w:pStyle w:val="NormaleWeb"/>
      </w:pPr>
      <w:r>
        <w:rPr>
          <w:rFonts w:ascii="ArialMT" w:hAnsi="ArialMT"/>
        </w:rPr>
        <w:t xml:space="preserve">Il doping è tassativamente vietato e possono essere disposti a carico degli atleti accertamenti antidoping, in attuazione dei vigenti Regolamenti. </w:t>
      </w:r>
    </w:p>
    <w:p w14:paraId="051BFB90" w14:textId="77777777" w:rsidR="00C65F15" w:rsidRDefault="00C65F15" w:rsidP="00C65F15">
      <w:pPr>
        <w:pStyle w:val="NormaleWeb"/>
      </w:pPr>
      <w:r>
        <w:rPr>
          <w:rFonts w:ascii="Arial" w:hAnsi="Arial" w:cs="Arial"/>
          <w:b/>
          <w:bCs/>
        </w:rPr>
        <w:t xml:space="preserve">ART. 12. UFFICIALI DI GARA </w:t>
      </w:r>
    </w:p>
    <w:p w14:paraId="29392085" w14:textId="1DD12ACD" w:rsidR="006A31FF" w:rsidRDefault="00C65F15" w:rsidP="00456417">
      <w:pPr>
        <w:pStyle w:val="NormaleWeb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Sono Ufficiali di gara il Giudice di Gara e il Direttore di Gara</w:t>
      </w:r>
      <w:r>
        <w:rPr>
          <w:rFonts w:ascii="ArialMT" w:hAnsi="ArialMT"/>
        </w:rPr>
        <w:t>.</w:t>
      </w:r>
      <w:r>
        <w:rPr>
          <w:rFonts w:ascii="ArialMT" w:hAnsi="ArialMT"/>
        </w:rPr>
        <w:br/>
        <w:t>Collaborano con gl</w:t>
      </w:r>
      <w:r w:rsidR="00B228BF">
        <w:rPr>
          <w:rFonts w:ascii="ArialMT" w:hAnsi="ArialMT"/>
        </w:rPr>
        <w:t xml:space="preserve">i Ufficiali di gara il medico e </w:t>
      </w:r>
      <w:r>
        <w:rPr>
          <w:rFonts w:ascii="ArialMT" w:hAnsi="ArialMT"/>
        </w:rPr>
        <w:t>il segretar</w:t>
      </w:r>
      <w:r w:rsidR="00B228BF">
        <w:rPr>
          <w:rFonts w:ascii="ArialMT" w:hAnsi="ArialMT"/>
        </w:rPr>
        <w:t>io</w:t>
      </w:r>
      <w:r w:rsidR="00456417">
        <w:rPr>
          <w:rFonts w:ascii="ArialMT" w:hAnsi="ArialMT"/>
        </w:rPr>
        <w:t>.</w:t>
      </w:r>
      <w:r w:rsidR="00456417" w:rsidRPr="004667FD">
        <w:rPr>
          <w:rFonts w:ascii="Arial" w:hAnsi="Arial" w:cs="Arial"/>
          <w:sz w:val="20"/>
          <w:szCs w:val="20"/>
        </w:rPr>
        <w:t xml:space="preserve"> </w:t>
      </w:r>
    </w:p>
    <w:p w14:paraId="2B954DC4" w14:textId="7D5CE05E" w:rsidR="006A31FF" w:rsidRPr="00825F99" w:rsidRDefault="006A31FF" w:rsidP="00825F99">
      <w:pPr>
        <w:pStyle w:val="NormaleWeb"/>
        <w:tabs>
          <w:tab w:val="left" w:pos="2552"/>
        </w:tabs>
        <w:rPr>
          <w:rFonts w:ascii="Arial" w:hAnsi="Arial" w:cs="Arial"/>
        </w:rPr>
      </w:pPr>
      <w:r w:rsidRPr="00825F99">
        <w:rPr>
          <w:rFonts w:ascii="Arial" w:hAnsi="Arial" w:cs="Arial"/>
        </w:rPr>
        <w:t xml:space="preserve">Direttore di Gara:  </w:t>
      </w:r>
      <w:r w:rsidRPr="00825F99">
        <w:rPr>
          <w:rFonts w:ascii="Arial" w:hAnsi="Arial" w:cs="Arial"/>
        </w:rPr>
        <w:tab/>
        <w:t>Da designare                                                                                                           Segretario di Gara:</w:t>
      </w:r>
      <w:r w:rsidRPr="00825F99">
        <w:rPr>
          <w:rFonts w:ascii="Arial" w:hAnsi="Arial" w:cs="Arial"/>
        </w:rPr>
        <w:tab/>
        <w:t>Da designare                                                                                                             Giudice di Gara:</w:t>
      </w:r>
      <w:r w:rsidRPr="00825F99">
        <w:rPr>
          <w:rFonts w:ascii="Arial" w:hAnsi="Arial" w:cs="Arial"/>
        </w:rPr>
        <w:tab/>
        <w:t xml:space="preserve">Luca LANCISI                                                                                                                     Presidente di Giuria:     </w:t>
      </w:r>
      <w:r w:rsidR="00825F99">
        <w:rPr>
          <w:rFonts w:ascii="Arial" w:hAnsi="Arial" w:cs="Arial"/>
        </w:rPr>
        <w:tab/>
      </w:r>
      <w:r w:rsidRPr="00825F99">
        <w:rPr>
          <w:rFonts w:ascii="Arial" w:hAnsi="Arial" w:cs="Arial"/>
        </w:rPr>
        <w:t xml:space="preserve">da designare                                                                                                                         Giurati:                          </w:t>
      </w:r>
      <w:r w:rsidR="00825F99">
        <w:rPr>
          <w:rFonts w:ascii="Arial" w:hAnsi="Arial" w:cs="Arial"/>
        </w:rPr>
        <w:tab/>
      </w:r>
      <w:r w:rsidRPr="00825F99">
        <w:rPr>
          <w:rFonts w:ascii="Arial" w:hAnsi="Arial" w:cs="Arial"/>
        </w:rPr>
        <w:t xml:space="preserve">da designare                                                                                                            Medico: </w:t>
      </w:r>
      <w:r w:rsidRPr="00825F99">
        <w:rPr>
          <w:rFonts w:ascii="Arial" w:hAnsi="Arial" w:cs="Arial"/>
        </w:rPr>
        <w:tab/>
        <w:t>da designare</w:t>
      </w:r>
    </w:p>
    <w:p w14:paraId="0022D4D5" w14:textId="35894FE8" w:rsidR="006A31FF" w:rsidRPr="00825F99" w:rsidRDefault="006A31FF" w:rsidP="006A31FF">
      <w:pPr>
        <w:pStyle w:val="NormaleWeb"/>
        <w:rPr>
          <w:rFonts w:ascii="Arial" w:hAnsi="Arial" w:cs="Arial"/>
        </w:rPr>
      </w:pPr>
      <w:r w:rsidRPr="00825F99">
        <w:rPr>
          <w:rFonts w:ascii="Arial" w:hAnsi="Arial" w:cs="Arial"/>
        </w:rPr>
        <w:t xml:space="preserve">Contatti: Concetto ROMANO Tel. 320-2781711 E-mail: </w:t>
      </w:r>
      <w:hyperlink r:id="rId9" w:history="1">
        <w:r w:rsidR="007D03CC" w:rsidRPr="00B035FF">
          <w:rPr>
            <w:rStyle w:val="Collegamentoipertestuale"/>
            <w:rFonts w:ascii="Arial" w:hAnsi="Arial" w:cs="Arial"/>
          </w:rPr>
          <w:t>safari.barracuda@gmail.com</w:t>
        </w:r>
      </w:hyperlink>
      <w:r w:rsidR="007D03CC">
        <w:rPr>
          <w:rFonts w:ascii="Arial" w:hAnsi="Arial" w:cs="Arial"/>
        </w:rPr>
        <w:t xml:space="preserve"> </w:t>
      </w:r>
    </w:p>
    <w:p w14:paraId="3A76C29F" w14:textId="77777777" w:rsidR="006A31FF" w:rsidRPr="004667FD" w:rsidRDefault="006A31FF" w:rsidP="00456417">
      <w:pPr>
        <w:pStyle w:val="NormaleWeb"/>
        <w:rPr>
          <w:rFonts w:ascii="Arial" w:hAnsi="Arial" w:cs="Arial"/>
          <w:sz w:val="20"/>
          <w:szCs w:val="20"/>
        </w:rPr>
      </w:pPr>
    </w:p>
    <w:sectPr w:rsidR="006A31FF" w:rsidRPr="004667FD" w:rsidSect="00B228BF">
      <w:pgSz w:w="12240" w:h="15840"/>
      <w:pgMar w:top="993" w:right="1134" w:bottom="568" w:left="1134" w:header="720" w:footer="720" w:gutter="0"/>
      <w:cols w:space="720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AA484C"/>
    <w:multiLevelType w:val="hybridMultilevel"/>
    <w:tmpl w:val="FDF8B972"/>
    <w:lvl w:ilvl="0" w:tplc="3CA2964A">
      <w:numFmt w:val="bullet"/>
      <w:lvlText w:val="-"/>
      <w:lvlJc w:val="left"/>
      <w:pPr>
        <w:ind w:left="405" w:hanging="360"/>
      </w:pPr>
      <w:rPr>
        <w:rFonts w:ascii="Times New Roman" w:eastAsia="Lucida Sans Unicode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" w15:restartNumberingAfterBreak="0">
    <w:nsid w:val="1F07139F"/>
    <w:multiLevelType w:val="hybridMultilevel"/>
    <w:tmpl w:val="F20C3B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495"/>
        </w:tabs>
        <w:ind w:left="1495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71F065B1"/>
    <w:multiLevelType w:val="hybridMultilevel"/>
    <w:tmpl w:val="ED0690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4C61C9F"/>
    <w:multiLevelType w:val="singleLevel"/>
    <w:tmpl w:val="57D4EDF8"/>
    <w:lvl w:ilvl="0">
      <w:start w:val="1"/>
      <w:numFmt w:val="decimal"/>
      <w:lvlText w:val="%1"/>
      <w:legacy w:legacy="1" w:legacySpace="0" w:legacyIndent="360"/>
      <w:lvlJc w:val="left"/>
      <w:rPr>
        <w:rFonts w:ascii="Comic Sans MS" w:hAnsi="Comic Sans MS" w:hint="default"/>
      </w:rPr>
    </w:lvl>
  </w:abstractNum>
  <w:num w:numId="1" w16cid:durableId="839851412">
    <w:abstractNumId w:val="4"/>
  </w:num>
  <w:num w:numId="2" w16cid:durableId="379785596">
    <w:abstractNumId w:val="4"/>
    <w:lvlOverride w:ilvl="0">
      <w:lvl w:ilvl="0">
        <w:start w:val="2"/>
        <w:numFmt w:val="decimal"/>
        <w:lvlText w:val="%1"/>
        <w:legacy w:legacy="1" w:legacySpace="0" w:legacyIndent="360"/>
        <w:lvlJc w:val="left"/>
        <w:rPr>
          <w:rFonts w:ascii="Comic Sans MS" w:hAnsi="Comic Sans MS" w:hint="default"/>
        </w:rPr>
      </w:lvl>
    </w:lvlOverride>
  </w:num>
  <w:num w:numId="3" w16cid:durableId="1058018035">
    <w:abstractNumId w:val="3"/>
  </w:num>
  <w:num w:numId="4" w16cid:durableId="1434400807">
    <w:abstractNumId w:val="1"/>
  </w:num>
  <w:num w:numId="5" w16cid:durableId="19296117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150361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607C"/>
    <w:rsid w:val="00003548"/>
    <w:rsid w:val="00005D51"/>
    <w:rsid w:val="00005DB4"/>
    <w:rsid w:val="0001594C"/>
    <w:rsid w:val="00045119"/>
    <w:rsid w:val="000569B2"/>
    <w:rsid w:val="000710CC"/>
    <w:rsid w:val="000940B2"/>
    <w:rsid w:val="000B0689"/>
    <w:rsid w:val="000D20E2"/>
    <w:rsid w:val="000D6452"/>
    <w:rsid w:val="000E78F2"/>
    <w:rsid w:val="000F4EA5"/>
    <w:rsid w:val="000F555A"/>
    <w:rsid w:val="000F69B0"/>
    <w:rsid w:val="00112335"/>
    <w:rsid w:val="00114DCC"/>
    <w:rsid w:val="001154E9"/>
    <w:rsid w:val="00117654"/>
    <w:rsid w:val="00131011"/>
    <w:rsid w:val="00141770"/>
    <w:rsid w:val="00142565"/>
    <w:rsid w:val="001516E8"/>
    <w:rsid w:val="0015746C"/>
    <w:rsid w:val="0016346C"/>
    <w:rsid w:val="00163F1E"/>
    <w:rsid w:val="00183AD3"/>
    <w:rsid w:val="001870AC"/>
    <w:rsid w:val="00191067"/>
    <w:rsid w:val="00191E88"/>
    <w:rsid w:val="00192D87"/>
    <w:rsid w:val="001A094F"/>
    <w:rsid w:val="001A2AD5"/>
    <w:rsid w:val="001D2B61"/>
    <w:rsid w:val="001E1B28"/>
    <w:rsid w:val="001E7BD8"/>
    <w:rsid w:val="001F2B88"/>
    <w:rsid w:val="00224DC2"/>
    <w:rsid w:val="0023323A"/>
    <w:rsid w:val="00254073"/>
    <w:rsid w:val="00256A9A"/>
    <w:rsid w:val="00261FAA"/>
    <w:rsid w:val="00270F5F"/>
    <w:rsid w:val="00276D97"/>
    <w:rsid w:val="00281546"/>
    <w:rsid w:val="00287578"/>
    <w:rsid w:val="002915BC"/>
    <w:rsid w:val="00292880"/>
    <w:rsid w:val="002A3EEC"/>
    <w:rsid w:val="002A467A"/>
    <w:rsid w:val="002A64EC"/>
    <w:rsid w:val="002B62C9"/>
    <w:rsid w:val="002C0B91"/>
    <w:rsid w:val="002F13BA"/>
    <w:rsid w:val="0030424B"/>
    <w:rsid w:val="00304A02"/>
    <w:rsid w:val="0030577B"/>
    <w:rsid w:val="00306158"/>
    <w:rsid w:val="00315C78"/>
    <w:rsid w:val="00336BCC"/>
    <w:rsid w:val="00347A5A"/>
    <w:rsid w:val="00352AC7"/>
    <w:rsid w:val="00373C25"/>
    <w:rsid w:val="00383266"/>
    <w:rsid w:val="00397C40"/>
    <w:rsid w:val="003A4508"/>
    <w:rsid w:val="003B100D"/>
    <w:rsid w:val="003B4BFC"/>
    <w:rsid w:val="003C609D"/>
    <w:rsid w:val="003D480C"/>
    <w:rsid w:val="004000EE"/>
    <w:rsid w:val="0040296C"/>
    <w:rsid w:val="004031CF"/>
    <w:rsid w:val="00406D64"/>
    <w:rsid w:val="0042082F"/>
    <w:rsid w:val="00426C12"/>
    <w:rsid w:val="00430FF0"/>
    <w:rsid w:val="00443A7E"/>
    <w:rsid w:val="00450FE1"/>
    <w:rsid w:val="00456417"/>
    <w:rsid w:val="00462836"/>
    <w:rsid w:val="0046343C"/>
    <w:rsid w:val="004667FD"/>
    <w:rsid w:val="0046737F"/>
    <w:rsid w:val="00472B4C"/>
    <w:rsid w:val="00492C4E"/>
    <w:rsid w:val="004A0AD6"/>
    <w:rsid w:val="004A61CF"/>
    <w:rsid w:val="004D0F6E"/>
    <w:rsid w:val="004F4E07"/>
    <w:rsid w:val="0050510F"/>
    <w:rsid w:val="005071D0"/>
    <w:rsid w:val="00510D04"/>
    <w:rsid w:val="00515831"/>
    <w:rsid w:val="00516B1B"/>
    <w:rsid w:val="00520E30"/>
    <w:rsid w:val="00534F17"/>
    <w:rsid w:val="005414E5"/>
    <w:rsid w:val="0054317D"/>
    <w:rsid w:val="00552BD1"/>
    <w:rsid w:val="00552C80"/>
    <w:rsid w:val="00562903"/>
    <w:rsid w:val="00563DC9"/>
    <w:rsid w:val="00564397"/>
    <w:rsid w:val="005728D1"/>
    <w:rsid w:val="00573FE8"/>
    <w:rsid w:val="005824B6"/>
    <w:rsid w:val="005C2F61"/>
    <w:rsid w:val="005C3AE8"/>
    <w:rsid w:val="005D5346"/>
    <w:rsid w:val="005D5EBB"/>
    <w:rsid w:val="005E13B0"/>
    <w:rsid w:val="005E3B34"/>
    <w:rsid w:val="005E5C4B"/>
    <w:rsid w:val="005E6837"/>
    <w:rsid w:val="005E6DB4"/>
    <w:rsid w:val="006001B2"/>
    <w:rsid w:val="00604C44"/>
    <w:rsid w:val="006155DC"/>
    <w:rsid w:val="006171E0"/>
    <w:rsid w:val="00627DA4"/>
    <w:rsid w:val="00643827"/>
    <w:rsid w:val="006451F9"/>
    <w:rsid w:val="0064725D"/>
    <w:rsid w:val="00651BA2"/>
    <w:rsid w:val="00670C38"/>
    <w:rsid w:val="0068096F"/>
    <w:rsid w:val="0068471A"/>
    <w:rsid w:val="0069113A"/>
    <w:rsid w:val="006A31FF"/>
    <w:rsid w:val="006B22DC"/>
    <w:rsid w:val="006B3F1D"/>
    <w:rsid w:val="006B78A9"/>
    <w:rsid w:val="006C0CAA"/>
    <w:rsid w:val="006D607C"/>
    <w:rsid w:val="006E3CA4"/>
    <w:rsid w:val="006E3DC5"/>
    <w:rsid w:val="006E659A"/>
    <w:rsid w:val="00703CFC"/>
    <w:rsid w:val="0070622B"/>
    <w:rsid w:val="00715785"/>
    <w:rsid w:val="007230A1"/>
    <w:rsid w:val="00724D12"/>
    <w:rsid w:val="00725F5E"/>
    <w:rsid w:val="007328F4"/>
    <w:rsid w:val="00761988"/>
    <w:rsid w:val="00764801"/>
    <w:rsid w:val="00772AA3"/>
    <w:rsid w:val="00792E17"/>
    <w:rsid w:val="00794607"/>
    <w:rsid w:val="00797BDA"/>
    <w:rsid w:val="007A088A"/>
    <w:rsid w:val="007A6D44"/>
    <w:rsid w:val="007B359C"/>
    <w:rsid w:val="007D03CC"/>
    <w:rsid w:val="007D20EC"/>
    <w:rsid w:val="007D2536"/>
    <w:rsid w:val="00800F9C"/>
    <w:rsid w:val="0080558F"/>
    <w:rsid w:val="00821771"/>
    <w:rsid w:val="00825F99"/>
    <w:rsid w:val="00862F22"/>
    <w:rsid w:val="008707BC"/>
    <w:rsid w:val="00874293"/>
    <w:rsid w:val="008A2BFC"/>
    <w:rsid w:val="008A5964"/>
    <w:rsid w:val="008C187F"/>
    <w:rsid w:val="008C35FF"/>
    <w:rsid w:val="008D555B"/>
    <w:rsid w:val="008D738E"/>
    <w:rsid w:val="008E1720"/>
    <w:rsid w:val="008E338B"/>
    <w:rsid w:val="008F1D3D"/>
    <w:rsid w:val="009040E0"/>
    <w:rsid w:val="009056C2"/>
    <w:rsid w:val="00915DBB"/>
    <w:rsid w:val="0092014B"/>
    <w:rsid w:val="00921968"/>
    <w:rsid w:val="00925FD8"/>
    <w:rsid w:val="00933F6D"/>
    <w:rsid w:val="009427A2"/>
    <w:rsid w:val="00954E98"/>
    <w:rsid w:val="009640AB"/>
    <w:rsid w:val="00974432"/>
    <w:rsid w:val="00991EE1"/>
    <w:rsid w:val="00996D7D"/>
    <w:rsid w:val="009A0B41"/>
    <w:rsid w:val="009A2525"/>
    <w:rsid w:val="009B16A5"/>
    <w:rsid w:val="009B1FDA"/>
    <w:rsid w:val="009C0311"/>
    <w:rsid w:val="009C0C55"/>
    <w:rsid w:val="009D36CC"/>
    <w:rsid w:val="009D7055"/>
    <w:rsid w:val="009E1DCB"/>
    <w:rsid w:val="00A0164B"/>
    <w:rsid w:val="00A01BB6"/>
    <w:rsid w:val="00A0293F"/>
    <w:rsid w:val="00A1004C"/>
    <w:rsid w:val="00A123F7"/>
    <w:rsid w:val="00A13023"/>
    <w:rsid w:val="00A146A8"/>
    <w:rsid w:val="00A15F23"/>
    <w:rsid w:val="00A229BF"/>
    <w:rsid w:val="00A23C0A"/>
    <w:rsid w:val="00A2434F"/>
    <w:rsid w:val="00A2705B"/>
    <w:rsid w:val="00A503C9"/>
    <w:rsid w:val="00A55C3B"/>
    <w:rsid w:val="00A57316"/>
    <w:rsid w:val="00A8032F"/>
    <w:rsid w:val="00A92F5A"/>
    <w:rsid w:val="00A96CFA"/>
    <w:rsid w:val="00AA145E"/>
    <w:rsid w:val="00AA1798"/>
    <w:rsid w:val="00AB01C9"/>
    <w:rsid w:val="00AC420C"/>
    <w:rsid w:val="00AC6377"/>
    <w:rsid w:val="00AD0540"/>
    <w:rsid w:val="00AE3B58"/>
    <w:rsid w:val="00AF3BFE"/>
    <w:rsid w:val="00AF4433"/>
    <w:rsid w:val="00B228BF"/>
    <w:rsid w:val="00B35DBA"/>
    <w:rsid w:val="00B42BE1"/>
    <w:rsid w:val="00B436AE"/>
    <w:rsid w:val="00B43E6E"/>
    <w:rsid w:val="00B655DD"/>
    <w:rsid w:val="00B90620"/>
    <w:rsid w:val="00BA6704"/>
    <w:rsid w:val="00BE7543"/>
    <w:rsid w:val="00BF1071"/>
    <w:rsid w:val="00BF4216"/>
    <w:rsid w:val="00BF5E60"/>
    <w:rsid w:val="00BF6F27"/>
    <w:rsid w:val="00C0572E"/>
    <w:rsid w:val="00C073C0"/>
    <w:rsid w:val="00C07E5B"/>
    <w:rsid w:val="00C117FE"/>
    <w:rsid w:val="00C1390B"/>
    <w:rsid w:val="00C258DE"/>
    <w:rsid w:val="00C322B0"/>
    <w:rsid w:val="00C32F48"/>
    <w:rsid w:val="00C41E78"/>
    <w:rsid w:val="00C4763E"/>
    <w:rsid w:val="00C51771"/>
    <w:rsid w:val="00C521D0"/>
    <w:rsid w:val="00C5622E"/>
    <w:rsid w:val="00C60544"/>
    <w:rsid w:val="00C63AD0"/>
    <w:rsid w:val="00C65F15"/>
    <w:rsid w:val="00C70931"/>
    <w:rsid w:val="00C81173"/>
    <w:rsid w:val="00C85190"/>
    <w:rsid w:val="00C96858"/>
    <w:rsid w:val="00CA5DF7"/>
    <w:rsid w:val="00CB1E53"/>
    <w:rsid w:val="00CC4396"/>
    <w:rsid w:val="00CC7650"/>
    <w:rsid w:val="00CD5519"/>
    <w:rsid w:val="00CF168B"/>
    <w:rsid w:val="00CF4AF9"/>
    <w:rsid w:val="00D13083"/>
    <w:rsid w:val="00D25B13"/>
    <w:rsid w:val="00D30EB9"/>
    <w:rsid w:val="00D3232F"/>
    <w:rsid w:val="00D4314E"/>
    <w:rsid w:val="00D50FF7"/>
    <w:rsid w:val="00D6355B"/>
    <w:rsid w:val="00D650BE"/>
    <w:rsid w:val="00D66546"/>
    <w:rsid w:val="00D73841"/>
    <w:rsid w:val="00D8410D"/>
    <w:rsid w:val="00D85E1D"/>
    <w:rsid w:val="00DA38E9"/>
    <w:rsid w:val="00DB6590"/>
    <w:rsid w:val="00DD5384"/>
    <w:rsid w:val="00DE4A23"/>
    <w:rsid w:val="00DE5E8D"/>
    <w:rsid w:val="00DE6C9D"/>
    <w:rsid w:val="00DF00A7"/>
    <w:rsid w:val="00E2013B"/>
    <w:rsid w:val="00E24132"/>
    <w:rsid w:val="00E277BA"/>
    <w:rsid w:val="00E32AB0"/>
    <w:rsid w:val="00E5539C"/>
    <w:rsid w:val="00E72932"/>
    <w:rsid w:val="00E83057"/>
    <w:rsid w:val="00EA00BB"/>
    <w:rsid w:val="00EA2251"/>
    <w:rsid w:val="00EB27BF"/>
    <w:rsid w:val="00EC43C7"/>
    <w:rsid w:val="00ED067E"/>
    <w:rsid w:val="00ED3B51"/>
    <w:rsid w:val="00F02AB1"/>
    <w:rsid w:val="00F06D49"/>
    <w:rsid w:val="00F12C0F"/>
    <w:rsid w:val="00F32446"/>
    <w:rsid w:val="00F37457"/>
    <w:rsid w:val="00F42B35"/>
    <w:rsid w:val="00F55E1E"/>
    <w:rsid w:val="00F573B5"/>
    <w:rsid w:val="00F71BAC"/>
    <w:rsid w:val="00F9451A"/>
    <w:rsid w:val="00F94B10"/>
    <w:rsid w:val="00F970A1"/>
    <w:rsid w:val="00FA0B02"/>
    <w:rsid w:val="00FA3CA7"/>
    <w:rsid w:val="00FB70AA"/>
    <w:rsid w:val="00FC0987"/>
    <w:rsid w:val="00FE3919"/>
    <w:rsid w:val="00FF6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EDDC031"/>
  <w15:docId w15:val="{75A2ADA1-97ED-46D6-AC1F-BB58458333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6D607C"/>
    <w:rPr>
      <w:sz w:val="24"/>
      <w:szCs w:val="24"/>
    </w:rPr>
  </w:style>
  <w:style w:type="paragraph" w:styleId="Titolo2">
    <w:name w:val="heading 2"/>
    <w:basedOn w:val="Normale"/>
    <w:next w:val="Normale"/>
    <w:qFormat/>
    <w:rsid w:val="00772AA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rsid w:val="00A0164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A0164B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1516E8"/>
    <w:pPr>
      <w:ind w:left="720"/>
      <w:contextualSpacing/>
    </w:pPr>
  </w:style>
  <w:style w:type="character" w:styleId="Collegamentoipertestuale">
    <w:name w:val="Hyperlink"/>
    <w:basedOn w:val="Carpredefinitoparagrafo"/>
    <w:rsid w:val="000940B2"/>
    <w:rPr>
      <w:color w:val="0000FF" w:themeColor="hyperlink"/>
      <w:u w:val="single"/>
    </w:rPr>
  </w:style>
  <w:style w:type="character" w:styleId="Collegamentovisitato">
    <w:name w:val="FollowedHyperlink"/>
    <w:basedOn w:val="Carpredefinitoparagrafo"/>
    <w:rsid w:val="00C073C0"/>
    <w:rPr>
      <w:color w:val="800080" w:themeColor="followedHyperlink"/>
      <w:u w:val="single"/>
    </w:rPr>
  </w:style>
  <w:style w:type="character" w:customStyle="1" w:styleId="Menzionenonrisolta1">
    <w:name w:val="Menzione non risolta1"/>
    <w:basedOn w:val="Carpredefinitoparagrafo"/>
    <w:rsid w:val="00C117FE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unhideWhenUsed/>
    <w:rsid w:val="00C65F15"/>
    <w:pPr>
      <w:spacing w:before="100" w:beforeAutospacing="1" w:after="100" w:afterAutospacing="1"/>
    </w:pPr>
  </w:style>
  <w:style w:type="table" w:styleId="Grigliatabella">
    <w:name w:val="Table Grid"/>
    <w:basedOn w:val="Tabellanormale"/>
    <w:uiPriority w:val="59"/>
    <w:rsid w:val="00563DC9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rsid w:val="00EA00BB"/>
    <w:rPr>
      <w:rFonts w:ascii="Courier New" w:hAnsi="Courier New"/>
      <w:sz w:val="20"/>
      <w:szCs w:val="20"/>
    </w:rPr>
  </w:style>
  <w:style w:type="character" w:customStyle="1" w:styleId="TestonormaleCarattere">
    <w:name w:val="Testo normale Carattere"/>
    <w:basedOn w:val="Carpredefinitoparagrafo"/>
    <w:link w:val="Testonormale"/>
    <w:rsid w:val="00EA00BB"/>
    <w:rPr>
      <w:rFonts w:ascii="Courier New" w:hAnsi="Courier New"/>
    </w:rPr>
  </w:style>
  <w:style w:type="character" w:styleId="Menzionenonrisolta">
    <w:name w:val="Unresolved Mention"/>
    <w:basedOn w:val="Carpredefinitoparagrafo"/>
    <w:uiPriority w:val="99"/>
    <w:semiHidden/>
    <w:unhideWhenUsed/>
    <w:rsid w:val="005C3A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903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319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832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4348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9927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9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07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633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9882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066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8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652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04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125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4309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69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685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3612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485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3055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28942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5745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0573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3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7688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1506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775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1903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35627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1987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04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77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30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528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5972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fari.barracuda@g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afari.barracuda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safari.barracuda@gmail.co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3</Pages>
  <Words>859</Words>
  <Characters>5814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chiaromontef</dc:creator>
  <cp:lastModifiedBy>Fabio Savi</cp:lastModifiedBy>
  <cp:revision>7</cp:revision>
  <cp:lastPrinted>2025-04-13T09:44:00Z</cp:lastPrinted>
  <dcterms:created xsi:type="dcterms:W3CDTF">2025-04-26T17:01:00Z</dcterms:created>
  <dcterms:modified xsi:type="dcterms:W3CDTF">2025-05-01T16:42:00Z</dcterms:modified>
</cp:coreProperties>
</file>