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C01523" w:rsidRDefault="00532AD6" w:rsidP="00532AD6">
      <w:pPr>
        <w:jc w:val="center"/>
        <w:rPr>
          <w:rFonts w:ascii="Arial" w:hAnsi="Arial" w:cs="Arial"/>
          <w:b/>
          <w:bCs/>
          <w:sz w:val="40"/>
          <w:szCs w:val="40"/>
        </w:rPr>
      </w:pPr>
      <w:r w:rsidRPr="00532AD6">
        <w:rPr>
          <w:rFonts w:ascii="Arial" w:hAnsi="Arial" w:cs="Arial"/>
          <w:b/>
          <w:bCs/>
          <w:sz w:val="40"/>
          <w:szCs w:val="40"/>
        </w:rPr>
        <w:t>CAPO MILAZZO VIDEOCUP 2024</w:t>
      </w:r>
    </w:p>
    <w:p w:rsidR="00532AD6" w:rsidRDefault="00532AD6" w:rsidP="00532AD6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Capo Milazzo (ME) – 28/29 Giugno 2024</w:t>
      </w:r>
    </w:p>
    <w:p w:rsidR="00532AD6" w:rsidRDefault="00532AD6" w:rsidP="00532AD6">
      <w:pPr>
        <w:jc w:val="center"/>
        <w:rPr>
          <w:rFonts w:ascii="Arial" w:hAnsi="Arial" w:cs="Arial"/>
          <w:sz w:val="28"/>
          <w:szCs w:val="28"/>
        </w:rPr>
      </w:pPr>
    </w:p>
    <w:p w:rsidR="00532AD6" w:rsidRDefault="00532AD6" w:rsidP="00532AD6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532AD6">
        <w:rPr>
          <w:rFonts w:ascii="Arial" w:hAnsi="Arial" w:cs="Arial"/>
          <w:b/>
          <w:bCs/>
          <w:sz w:val="28"/>
          <w:szCs w:val="28"/>
        </w:rPr>
        <w:t>Classifica</w:t>
      </w:r>
    </w:p>
    <w:p w:rsidR="00532AD6" w:rsidRDefault="00532AD6" w:rsidP="00532AD6">
      <w:pPr>
        <w:jc w:val="both"/>
        <w:rPr>
          <w:rFonts w:ascii="Arial" w:hAnsi="Arial" w:cs="Arial"/>
          <w:b/>
          <w:bCs/>
          <w:sz w:val="28"/>
          <w:szCs w:val="28"/>
        </w:rPr>
      </w:pPr>
    </w:p>
    <w:p w:rsidR="00532AD6" w:rsidRDefault="00532AD6" w:rsidP="00BA3BF7">
      <w:pPr>
        <w:pStyle w:val="Paragrafoelenco"/>
        <w:numPr>
          <w:ilvl w:val="0"/>
          <w:numId w:val="2"/>
        </w:numPr>
        <w:spacing w:after="0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Antonio Palermo (GRO Sub Catania) 93,5</w:t>
      </w:r>
    </w:p>
    <w:p w:rsidR="00BA3BF7" w:rsidRDefault="00BA3BF7" w:rsidP="00BA3BF7">
      <w:pPr>
        <w:pStyle w:val="Paragrafoelenco"/>
        <w:spacing w:after="0"/>
        <w:jc w:val="both"/>
        <w:rPr>
          <w:rFonts w:ascii="Arial" w:hAnsi="Arial" w:cs="Arial"/>
          <w:sz w:val="28"/>
          <w:szCs w:val="28"/>
        </w:rPr>
      </w:pPr>
    </w:p>
    <w:p w:rsidR="00BA3BF7" w:rsidRDefault="00532AD6" w:rsidP="00BA3BF7">
      <w:pPr>
        <w:pStyle w:val="Paragrafoelenco"/>
        <w:numPr>
          <w:ilvl w:val="0"/>
          <w:numId w:val="2"/>
        </w:numPr>
        <w:spacing w:after="0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Antonio Paganello (GRO Sub Catania) 85</w:t>
      </w:r>
    </w:p>
    <w:p w:rsidR="00BA3BF7" w:rsidRPr="00BA3BF7" w:rsidRDefault="00BA3BF7" w:rsidP="00BA3BF7">
      <w:pPr>
        <w:spacing w:after="0"/>
        <w:jc w:val="both"/>
        <w:rPr>
          <w:rFonts w:ascii="Arial" w:hAnsi="Arial" w:cs="Arial"/>
          <w:sz w:val="28"/>
          <w:szCs w:val="28"/>
        </w:rPr>
      </w:pPr>
    </w:p>
    <w:p w:rsidR="00532AD6" w:rsidRDefault="00532AD6" w:rsidP="00BA3BF7">
      <w:pPr>
        <w:pStyle w:val="Paragrafoelenco"/>
        <w:numPr>
          <w:ilvl w:val="0"/>
          <w:numId w:val="2"/>
        </w:numPr>
        <w:spacing w:after="0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Francesco Anfuso (GRO Sub Catania) 71</w:t>
      </w:r>
    </w:p>
    <w:p w:rsidR="00BA3BF7" w:rsidRDefault="00BA3BF7" w:rsidP="00BA3BF7">
      <w:pPr>
        <w:pStyle w:val="Paragrafoelenco"/>
        <w:spacing w:after="0"/>
        <w:jc w:val="both"/>
        <w:rPr>
          <w:rFonts w:ascii="Arial" w:hAnsi="Arial" w:cs="Arial"/>
          <w:sz w:val="28"/>
          <w:szCs w:val="28"/>
        </w:rPr>
      </w:pPr>
    </w:p>
    <w:p w:rsidR="00532AD6" w:rsidRDefault="00532AD6" w:rsidP="00BA3BF7">
      <w:pPr>
        <w:pStyle w:val="Paragrafoelenco"/>
        <w:numPr>
          <w:ilvl w:val="0"/>
          <w:numId w:val="2"/>
        </w:numPr>
        <w:spacing w:after="0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Maurizio Longhitano (GRO Sub Catania) 70</w:t>
      </w:r>
    </w:p>
    <w:p w:rsidR="00BA3BF7" w:rsidRPr="00BA3BF7" w:rsidRDefault="00BA3BF7" w:rsidP="00BA3BF7">
      <w:pPr>
        <w:spacing w:after="0"/>
        <w:jc w:val="both"/>
        <w:rPr>
          <w:rFonts w:ascii="Arial" w:hAnsi="Arial" w:cs="Arial"/>
          <w:sz w:val="28"/>
          <w:szCs w:val="28"/>
        </w:rPr>
      </w:pPr>
    </w:p>
    <w:p w:rsidR="00532AD6" w:rsidRDefault="00532AD6" w:rsidP="00BA3BF7">
      <w:pPr>
        <w:pStyle w:val="Paragrafoelenco"/>
        <w:numPr>
          <w:ilvl w:val="0"/>
          <w:numId w:val="2"/>
        </w:numPr>
        <w:spacing w:after="0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Domenico Ruvolo (</w:t>
      </w:r>
      <w:r w:rsidR="00C4575E">
        <w:rPr>
          <w:rFonts w:ascii="Arial" w:hAnsi="Arial" w:cs="Arial"/>
          <w:sz w:val="28"/>
          <w:szCs w:val="28"/>
        </w:rPr>
        <w:t xml:space="preserve">Capo Milazzo </w:t>
      </w:r>
      <w:proofErr w:type="spellStart"/>
      <w:r w:rsidR="00C4575E">
        <w:rPr>
          <w:rFonts w:ascii="Arial" w:hAnsi="Arial" w:cs="Arial"/>
          <w:sz w:val="28"/>
          <w:szCs w:val="28"/>
        </w:rPr>
        <w:t>Diving</w:t>
      </w:r>
      <w:proofErr w:type="spellEnd"/>
      <w:r w:rsidR="00C4575E">
        <w:rPr>
          <w:rFonts w:ascii="Arial" w:hAnsi="Arial" w:cs="Arial"/>
          <w:sz w:val="28"/>
          <w:szCs w:val="28"/>
        </w:rPr>
        <w:t xml:space="preserve"> Center) 64,5</w:t>
      </w:r>
    </w:p>
    <w:p w:rsidR="00BA3BF7" w:rsidRPr="00BA3BF7" w:rsidRDefault="00BA3BF7" w:rsidP="00BA3BF7">
      <w:pPr>
        <w:spacing w:after="0"/>
        <w:jc w:val="both"/>
        <w:rPr>
          <w:rFonts w:ascii="Arial" w:hAnsi="Arial" w:cs="Arial"/>
          <w:sz w:val="28"/>
          <w:szCs w:val="28"/>
        </w:rPr>
      </w:pPr>
    </w:p>
    <w:p w:rsidR="00C4575E" w:rsidRPr="00532AD6" w:rsidRDefault="00D62FEC" w:rsidP="00BA3BF7">
      <w:pPr>
        <w:pStyle w:val="Paragrafoelenco"/>
        <w:numPr>
          <w:ilvl w:val="0"/>
          <w:numId w:val="2"/>
        </w:numPr>
        <w:spacing w:after="0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Alfio Scuderi (</w:t>
      </w:r>
      <w:r w:rsidR="00BA3BF7">
        <w:rPr>
          <w:rFonts w:ascii="Arial" w:hAnsi="Arial" w:cs="Arial"/>
          <w:sz w:val="28"/>
          <w:szCs w:val="28"/>
        </w:rPr>
        <w:t>GRO Sub Catania) N.C.</w:t>
      </w:r>
    </w:p>
    <w:sectPr w:rsidR="00C4575E" w:rsidRPr="00532AD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F74091"/>
    <w:multiLevelType w:val="hybridMultilevel"/>
    <w:tmpl w:val="797C19F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C33DB5"/>
    <w:multiLevelType w:val="hybridMultilevel"/>
    <w:tmpl w:val="13C858B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2626077">
    <w:abstractNumId w:val="0"/>
  </w:num>
  <w:num w:numId="2" w16cid:durableId="1409712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2AD6"/>
    <w:rsid w:val="00185597"/>
    <w:rsid w:val="002B3999"/>
    <w:rsid w:val="00532AD6"/>
    <w:rsid w:val="00BA3BF7"/>
    <w:rsid w:val="00BA431C"/>
    <w:rsid w:val="00C01523"/>
    <w:rsid w:val="00C4575E"/>
    <w:rsid w:val="00D62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DCD9A1"/>
  <w15:chartTrackingRefBased/>
  <w15:docId w15:val="{0BF5F62A-8B6B-4EE9-B500-87038E1BE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32A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48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Savi</dc:creator>
  <cp:keywords/>
  <dc:description/>
  <cp:lastModifiedBy>Fabio Savi</cp:lastModifiedBy>
  <cp:revision>3</cp:revision>
  <dcterms:created xsi:type="dcterms:W3CDTF">2024-07-04T10:57:00Z</dcterms:created>
  <dcterms:modified xsi:type="dcterms:W3CDTF">2024-07-04T11:08:00Z</dcterms:modified>
</cp:coreProperties>
</file>